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9229E" w14:textId="77777777" w:rsidR="00F458AF" w:rsidRPr="00341C28" w:rsidRDefault="00F458AF" w:rsidP="00F458AF">
      <w:pPr>
        <w:jc w:val="center"/>
        <w:rPr>
          <w:rFonts w:ascii="Times New Roman" w:hAnsi="Times New Roman" w:cs="Times New Roman"/>
          <w:sz w:val="28"/>
          <w:szCs w:val="28"/>
        </w:rPr>
      </w:pPr>
      <w:r w:rsidRPr="00341C28">
        <w:rPr>
          <w:rFonts w:ascii="Times New Roman" w:hAnsi="Times New Roman" w:cs="Times New Roman"/>
          <w:sz w:val="28"/>
          <w:szCs w:val="28"/>
        </w:rPr>
        <w:t>СВЕДЕНИЯ</w:t>
      </w:r>
    </w:p>
    <w:p w14:paraId="4BD1F338" w14:textId="75131FF2" w:rsidR="00F458AF" w:rsidRDefault="00F458AF" w:rsidP="00F458AF">
      <w:pPr>
        <w:jc w:val="center"/>
        <w:rPr>
          <w:rFonts w:ascii="Times New Roman" w:hAnsi="Times New Roman" w:cs="Times New Roman"/>
          <w:sz w:val="28"/>
          <w:szCs w:val="28"/>
        </w:rPr>
      </w:pPr>
      <w:r w:rsidRPr="00341C28">
        <w:rPr>
          <w:rFonts w:ascii="Times New Roman" w:hAnsi="Times New Roman" w:cs="Times New Roman"/>
          <w:sz w:val="28"/>
          <w:szCs w:val="28"/>
        </w:rPr>
        <w:t xml:space="preserve">о хронологии рассмотрения и утверждения проекта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341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Думы Ханты-Мансийского района </w:t>
      </w:r>
      <w:r w:rsidRPr="00341C28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решение Думы Ханты-Мансийского района от </w:t>
      </w:r>
      <w:r w:rsidR="003E165C">
        <w:rPr>
          <w:rFonts w:ascii="Times New Roman" w:hAnsi="Times New Roman" w:cs="Times New Roman"/>
          <w:sz w:val="28"/>
          <w:szCs w:val="28"/>
        </w:rPr>
        <w:t>1</w:t>
      </w:r>
      <w:r w:rsidR="00191ED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191ED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91EDE">
        <w:rPr>
          <w:rFonts w:ascii="Times New Roman" w:hAnsi="Times New Roman" w:cs="Times New Roman"/>
          <w:sz w:val="28"/>
          <w:szCs w:val="28"/>
        </w:rPr>
        <w:t>556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C28">
        <w:rPr>
          <w:rFonts w:ascii="Times New Roman" w:hAnsi="Times New Roman" w:cs="Times New Roman"/>
          <w:sz w:val="28"/>
          <w:szCs w:val="28"/>
        </w:rPr>
        <w:t>«</w:t>
      </w:r>
      <w:r w:rsidR="003E165C" w:rsidRPr="006508F6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3E165C">
        <w:rPr>
          <w:rFonts w:ascii="Times New Roman" w:hAnsi="Times New Roman" w:cs="Times New Roman"/>
          <w:bCs/>
          <w:sz w:val="28"/>
          <w:szCs w:val="28"/>
        </w:rPr>
        <w:t>бюджете Ханты-Мансийского района на</w:t>
      </w:r>
      <w:r w:rsidR="003E165C" w:rsidRPr="006508F6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191EDE">
        <w:rPr>
          <w:rFonts w:ascii="Times New Roman" w:hAnsi="Times New Roman" w:cs="Times New Roman"/>
          <w:bCs/>
          <w:sz w:val="28"/>
          <w:szCs w:val="28"/>
        </w:rPr>
        <w:t>5</w:t>
      </w:r>
      <w:r w:rsidR="003E165C" w:rsidRPr="006508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165C">
        <w:rPr>
          <w:rFonts w:ascii="Times New Roman" w:hAnsi="Times New Roman" w:cs="Times New Roman"/>
          <w:bCs/>
          <w:sz w:val="28"/>
          <w:szCs w:val="28"/>
        </w:rPr>
        <w:t>год и плановый период</w:t>
      </w:r>
      <w:r w:rsidR="003E165C" w:rsidRPr="006508F6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191EDE">
        <w:rPr>
          <w:rFonts w:ascii="Times New Roman" w:hAnsi="Times New Roman" w:cs="Times New Roman"/>
          <w:bCs/>
          <w:sz w:val="28"/>
          <w:szCs w:val="28"/>
        </w:rPr>
        <w:t>6</w:t>
      </w:r>
      <w:r w:rsidR="003E165C" w:rsidRPr="006508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165C">
        <w:rPr>
          <w:rFonts w:ascii="Times New Roman" w:hAnsi="Times New Roman" w:cs="Times New Roman"/>
          <w:bCs/>
          <w:sz w:val="28"/>
          <w:szCs w:val="28"/>
        </w:rPr>
        <w:t>и</w:t>
      </w:r>
      <w:r w:rsidR="003E165C" w:rsidRPr="006508F6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191EDE"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="003E165C">
        <w:rPr>
          <w:rFonts w:ascii="Times New Roman" w:hAnsi="Times New Roman" w:cs="Times New Roman"/>
          <w:bCs/>
          <w:sz w:val="28"/>
          <w:szCs w:val="28"/>
        </w:rPr>
        <w:t>годов</w:t>
      </w:r>
      <w:r w:rsidRPr="00341C28">
        <w:rPr>
          <w:rFonts w:ascii="Times New Roman" w:hAnsi="Times New Roman" w:cs="Times New Roman"/>
          <w:sz w:val="28"/>
          <w:szCs w:val="28"/>
        </w:rPr>
        <w:t>»</w:t>
      </w:r>
    </w:p>
    <w:p w14:paraId="506C93CB" w14:textId="77777777" w:rsidR="00341C28" w:rsidRDefault="00341C28" w:rsidP="00341C2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43"/>
        <w:gridCol w:w="5183"/>
        <w:gridCol w:w="3908"/>
      </w:tblGrid>
      <w:tr w:rsidR="000B45A9" w14:paraId="05473044" w14:textId="77777777" w:rsidTr="00CF4726">
        <w:trPr>
          <w:trHeight w:val="1021"/>
        </w:trPr>
        <w:tc>
          <w:tcPr>
            <w:tcW w:w="543" w:type="dxa"/>
            <w:vAlign w:val="center"/>
          </w:tcPr>
          <w:p w14:paraId="4AAFC022" w14:textId="77777777" w:rsidR="000B45A9" w:rsidRDefault="000B45A9" w:rsidP="009C54E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83" w:type="dxa"/>
            <w:vAlign w:val="center"/>
          </w:tcPr>
          <w:p w14:paraId="536AC153" w14:textId="77777777" w:rsidR="000B45A9" w:rsidRDefault="000B45A9" w:rsidP="009C54E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события</w:t>
            </w:r>
          </w:p>
        </w:tc>
        <w:tc>
          <w:tcPr>
            <w:tcW w:w="3908" w:type="dxa"/>
            <w:vAlign w:val="center"/>
          </w:tcPr>
          <w:p w14:paraId="41877959" w14:textId="77777777" w:rsidR="000B45A9" w:rsidRDefault="000B45A9" w:rsidP="009C54E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 дата события</w:t>
            </w:r>
          </w:p>
        </w:tc>
      </w:tr>
      <w:tr w:rsidR="000B45A9" w14:paraId="3FDADE3B" w14:textId="77777777" w:rsidTr="00CF4726">
        <w:trPr>
          <w:trHeight w:val="1922"/>
        </w:trPr>
        <w:tc>
          <w:tcPr>
            <w:tcW w:w="543" w:type="dxa"/>
          </w:tcPr>
          <w:p w14:paraId="17134785" w14:textId="77777777" w:rsidR="000B45A9" w:rsidRDefault="000B45A9" w:rsidP="009C54E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83" w:type="dxa"/>
          </w:tcPr>
          <w:p w14:paraId="59AB703D" w14:textId="53659E8B" w:rsidR="000B45A9" w:rsidRDefault="000B45A9" w:rsidP="00191ED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проекта решения</w:t>
            </w:r>
            <w:r w:rsidRPr="00341C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Думы Ханты-Мансийского района </w:t>
            </w:r>
            <w:r w:rsidR="003E165C" w:rsidRPr="00341C28">
              <w:rPr>
                <w:rFonts w:ascii="Times New Roman" w:hAnsi="Times New Roman" w:cs="Times New Roman"/>
                <w:sz w:val="28"/>
                <w:szCs w:val="28"/>
              </w:rPr>
              <w:t xml:space="preserve">«О внесении изменений </w:t>
            </w:r>
            <w:r w:rsidR="003E165C">
              <w:rPr>
                <w:rFonts w:ascii="Times New Roman" w:hAnsi="Times New Roman" w:cs="Times New Roman"/>
                <w:sz w:val="28"/>
                <w:szCs w:val="28"/>
              </w:rPr>
              <w:t xml:space="preserve">в решение Думы Ханты-Мансийского района от </w:t>
            </w:r>
            <w:r w:rsidR="00191EDE">
              <w:rPr>
                <w:rFonts w:ascii="Times New Roman" w:hAnsi="Times New Roman" w:cs="Times New Roman"/>
                <w:sz w:val="28"/>
                <w:szCs w:val="28"/>
              </w:rPr>
              <w:t xml:space="preserve">18.12.2024 № 556 </w:t>
            </w:r>
            <w:r w:rsidR="00191EDE" w:rsidRPr="00341C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бюджете Ханты-Мансийского района на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год и плановый период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7 годов</w:t>
            </w:r>
            <w:r w:rsidR="003E165C" w:rsidRPr="00341C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08" w:type="dxa"/>
          </w:tcPr>
          <w:p w14:paraId="20FDB379" w14:textId="0D13FDEE" w:rsidR="000B45A9" w:rsidRPr="000C6CAB" w:rsidRDefault="004E20D8" w:rsidP="009C54E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</w:t>
            </w:r>
            <w:bookmarkStart w:id="0" w:name="_GoBack"/>
            <w:bookmarkEnd w:id="0"/>
            <w:r w:rsidR="000C6CA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0B45A9" w14:paraId="1D271F2D" w14:textId="77777777" w:rsidTr="00CF4726">
        <w:trPr>
          <w:trHeight w:val="522"/>
        </w:trPr>
        <w:tc>
          <w:tcPr>
            <w:tcW w:w="543" w:type="dxa"/>
            <w:vMerge w:val="restart"/>
          </w:tcPr>
          <w:p w14:paraId="4A8C5CE4" w14:textId="769060C4" w:rsidR="000B45A9" w:rsidRDefault="00CF4726" w:rsidP="009C54E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3" w:type="dxa"/>
            <w:vMerge w:val="restart"/>
          </w:tcPr>
          <w:p w14:paraId="05D48068" w14:textId="0DC3BED6" w:rsidR="000B45A9" w:rsidRPr="00DA5DB3" w:rsidRDefault="000B45A9" w:rsidP="009C54E1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5D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проекта на заседании Думы Ханты-Мансийского района решение Думы Ханты-Мансийского района </w:t>
            </w:r>
            <w:r w:rsidR="005E2ACE" w:rsidRPr="00DA5D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191EDE" w:rsidRPr="00341C2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 w:rsidR="00191EDE">
              <w:rPr>
                <w:rFonts w:ascii="Times New Roman" w:hAnsi="Times New Roman" w:cs="Times New Roman"/>
                <w:sz w:val="28"/>
                <w:szCs w:val="28"/>
              </w:rPr>
              <w:t xml:space="preserve">в решение Думы Ханты-Мансийского района от 18.12.2024 № 556 </w:t>
            </w:r>
            <w:r w:rsidR="00191EDE" w:rsidRPr="00341C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бюджете Ханты-Мансийского района на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год и плановый период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7 годов</w:t>
            </w:r>
            <w:r w:rsidR="00191EDE" w:rsidRPr="00341C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08" w:type="dxa"/>
            <w:vAlign w:val="center"/>
          </w:tcPr>
          <w:p w14:paraId="444EC6A2" w14:textId="5BD191B7" w:rsidR="000B45A9" w:rsidRPr="000C6CAB" w:rsidRDefault="000B45A9" w:rsidP="009C54E1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45A9" w14:paraId="1CF9A4D9" w14:textId="77777777" w:rsidTr="00CF4726">
        <w:trPr>
          <w:trHeight w:val="1240"/>
        </w:trPr>
        <w:tc>
          <w:tcPr>
            <w:tcW w:w="543" w:type="dxa"/>
            <w:vMerge/>
            <w:tcBorders>
              <w:bottom w:val="single" w:sz="4" w:space="0" w:color="auto"/>
            </w:tcBorders>
          </w:tcPr>
          <w:p w14:paraId="00E3D186" w14:textId="77777777" w:rsidR="000B45A9" w:rsidRDefault="000B45A9" w:rsidP="009C54E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3" w:type="dxa"/>
            <w:vMerge/>
            <w:tcBorders>
              <w:bottom w:val="single" w:sz="4" w:space="0" w:color="auto"/>
            </w:tcBorders>
          </w:tcPr>
          <w:p w14:paraId="3EE9C2CB" w14:textId="77777777" w:rsidR="000B45A9" w:rsidRPr="00DA5DB3" w:rsidRDefault="000B45A9" w:rsidP="009C54E1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08" w:type="dxa"/>
            <w:vMerge w:val="restart"/>
            <w:tcBorders>
              <w:bottom w:val="single" w:sz="4" w:space="0" w:color="auto"/>
            </w:tcBorders>
            <w:vAlign w:val="center"/>
          </w:tcPr>
          <w:p w14:paraId="28E2B9AB" w14:textId="11D00CB9" w:rsidR="000B45A9" w:rsidRPr="00DA5DB3" w:rsidRDefault="000B45A9" w:rsidP="009C54E1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45A9" w14:paraId="287F8CB9" w14:textId="77777777" w:rsidTr="00CF4726">
        <w:trPr>
          <w:trHeight w:val="1838"/>
        </w:trPr>
        <w:tc>
          <w:tcPr>
            <w:tcW w:w="543" w:type="dxa"/>
          </w:tcPr>
          <w:p w14:paraId="3035D680" w14:textId="1085F9BD" w:rsidR="000B45A9" w:rsidRDefault="00CF4726" w:rsidP="009C54E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83" w:type="dxa"/>
          </w:tcPr>
          <w:p w14:paraId="1C72B2C9" w14:textId="636AF636" w:rsidR="000B45A9" w:rsidRPr="00DA5DB3" w:rsidRDefault="000B45A9" w:rsidP="00191EDE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5D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Принятие решения Думы Ханты-Мансийского района </w:t>
            </w:r>
            <w:r w:rsidR="005E2ACE" w:rsidRPr="00DA5D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191EDE" w:rsidRPr="00341C2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 w:rsidR="00191EDE">
              <w:rPr>
                <w:rFonts w:ascii="Times New Roman" w:hAnsi="Times New Roman" w:cs="Times New Roman"/>
                <w:sz w:val="28"/>
                <w:szCs w:val="28"/>
              </w:rPr>
              <w:t xml:space="preserve">в решение Думы Ханты-Мансийского района от 18.12.2024 № 556 </w:t>
            </w:r>
            <w:r w:rsidR="00191EDE" w:rsidRPr="00341C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бюджете Ханты-Мансийского района на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год и плановый период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7 годов</w:t>
            </w:r>
            <w:r w:rsidR="00191EDE" w:rsidRPr="00341C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08" w:type="dxa"/>
            <w:vMerge/>
          </w:tcPr>
          <w:p w14:paraId="77418B07" w14:textId="77777777" w:rsidR="000B45A9" w:rsidRPr="00DA5DB3" w:rsidRDefault="000B45A9" w:rsidP="009C54E1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45A9" w14:paraId="173A2E6E" w14:textId="77777777" w:rsidTr="00CF4726">
        <w:trPr>
          <w:trHeight w:val="408"/>
        </w:trPr>
        <w:tc>
          <w:tcPr>
            <w:tcW w:w="543" w:type="dxa"/>
            <w:vMerge w:val="restart"/>
          </w:tcPr>
          <w:p w14:paraId="40464E61" w14:textId="386CE4B1" w:rsidR="000B45A9" w:rsidRDefault="00CF4726" w:rsidP="009C54E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83" w:type="dxa"/>
            <w:vMerge w:val="restart"/>
          </w:tcPr>
          <w:p w14:paraId="6439A96A" w14:textId="40154F91" w:rsidR="000B45A9" w:rsidRPr="00DA5DB3" w:rsidRDefault="000B45A9" w:rsidP="00191EDE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5D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Подписание решения Думы Ханты-Мансийского района </w:t>
            </w:r>
            <w:r w:rsidR="005E2ACE" w:rsidRPr="00DA5D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191EDE" w:rsidRPr="00341C2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 w:rsidR="00191EDE">
              <w:rPr>
                <w:rFonts w:ascii="Times New Roman" w:hAnsi="Times New Roman" w:cs="Times New Roman"/>
                <w:sz w:val="28"/>
                <w:szCs w:val="28"/>
              </w:rPr>
              <w:t xml:space="preserve">в решение Думы Ханты-Мансийского района от 18.12.2024 № 556 </w:t>
            </w:r>
            <w:r w:rsidR="00191EDE" w:rsidRPr="00341C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бюджете Ханты-Мансийского района на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год и плановый период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7 годов</w:t>
            </w:r>
            <w:r w:rsidR="00191EDE" w:rsidRPr="00341C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08" w:type="dxa"/>
          </w:tcPr>
          <w:p w14:paraId="132540F8" w14:textId="7584D69E" w:rsidR="000B45A9" w:rsidRPr="00DA5DB3" w:rsidRDefault="000B45A9" w:rsidP="009C54E1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45A9" w14:paraId="77497AEA" w14:textId="77777777" w:rsidTr="00CF4726">
        <w:trPr>
          <w:trHeight w:val="2112"/>
        </w:trPr>
        <w:tc>
          <w:tcPr>
            <w:tcW w:w="543" w:type="dxa"/>
            <w:vMerge/>
          </w:tcPr>
          <w:p w14:paraId="2E13FE9D" w14:textId="77777777" w:rsidR="000B45A9" w:rsidRDefault="000B45A9" w:rsidP="009C54E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3" w:type="dxa"/>
            <w:vMerge/>
          </w:tcPr>
          <w:p w14:paraId="501B9FE8" w14:textId="77777777" w:rsidR="000B45A9" w:rsidRPr="00DA5DB3" w:rsidRDefault="000B45A9" w:rsidP="009C54E1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08" w:type="dxa"/>
          </w:tcPr>
          <w:p w14:paraId="4ED25D13" w14:textId="042A5B32" w:rsidR="000B45A9" w:rsidRPr="00DA5DB3" w:rsidRDefault="000B45A9" w:rsidP="009C54E1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DD6DB05" w14:textId="77777777" w:rsidR="00341C28" w:rsidRPr="00341C28" w:rsidRDefault="00341C28" w:rsidP="00341C2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41C28" w:rsidRPr="00341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D6"/>
    <w:rsid w:val="00013639"/>
    <w:rsid w:val="00044B9F"/>
    <w:rsid w:val="000B45A9"/>
    <w:rsid w:val="000C6CAB"/>
    <w:rsid w:val="001010D6"/>
    <w:rsid w:val="00121E48"/>
    <w:rsid w:val="00183580"/>
    <w:rsid w:val="00191EDE"/>
    <w:rsid w:val="001C0294"/>
    <w:rsid w:val="00295835"/>
    <w:rsid w:val="002E4610"/>
    <w:rsid w:val="00306D53"/>
    <w:rsid w:val="003073B7"/>
    <w:rsid w:val="00322EED"/>
    <w:rsid w:val="00341C28"/>
    <w:rsid w:val="00395FF5"/>
    <w:rsid w:val="003E165C"/>
    <w:rsid w:val="004954A2"/>
    <w:rsid w:val="004A3812"/>
    <w:rsid w:val="004E20D8"/>
    <w:rsid w:val="00517527"/>
    <w:rsid w:val="005E2ACE"/>
    <w:rsid w:val="005E49F8"/>
    <w:rsid w:val="006508F6"/>
    <w:rsid w:val="006B0983"/>
    <w:rsid w:val="007904C9"/>
    <w:rsid w:val="007D46EA"/>
    <w:rsid w:val="00831BEB"/>
    <w:rsid w:val="008830F6"/>
    <w:rsid w:val="00931954"/>
    <w:rsid w:val="009C54E1"/>
    <w:rsid w:val="009D06B4"/>
    <w:rsid w:val="00A52D8C"/>
    <w:rsid w:val="00A827ED"/>
    <w:rsid w:val="00B757B4"/>
    <w:rsid w:val="00BA193D"/>
    <w:rsid w:val="00C44C2E"/>
    <w:rsid w:val="00CF4726"/>
    <w:rsid w:val="00D80033"/>
    <w:rsid w:val="00DA5DB3"/>
    <w:rsid w:val="00E773C9"/>
    <w:rsid w:val="00F06106"/>
    <w:rsid w:val="00F4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3B03"/>
  <w15:docId w15:val="{EFE04CD5-E287-4BBE-B641-6B2AD686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6C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6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Д.П.</dc:creator>
  <cp:lastModifiedBy>Мусиенко Н.А.</cp:lastModifiedBy>
  <cp:revision>4</cp:revision>
  <cp:lastPrinted>2025-03-06T10:10:00Z</cp:lastPrinted>
  <dcterms:created xsi:type="dcterms:W3CDTF">2025-03-26T11:00:00Z</dcterms:created>
  <dcterms:modified xsi:type="dcterms:W3CDTF">2025-12-08T06:22:00Z</dcterms:modified>
</cp:coreProperties>
</file>