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F733D" w14:textId="77777777" w:rsidR="00CE1B7C" w:rsidRPr="0093242F" w:rsidRDefault="00CE1B7C" w:rsidP="00351B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3242F">
        <w:rPr>
          <w:rFonts w:ascii="Times New Roman" w:hAnsi="Times New Roman" w:cs="Times New Roman"/>
          <w:b/>
          <w:sz w:val="28"/>
          <w:szCs w:val="28"/>
          <w:u w:val="single"/>
        </w:rPr>
        <w:t>ПОЯСНИТЕЛЬНАЯ ЗАПИСКА</w:t>
      </w:r>
    </w:p>
    <w:p w14:paraId="44F4D94E" w14:textId="69B293FF" w:rsidR="00CE1B7C" w:rsidRPr="0093242F" w:rsidRDefault="00CE1B7C" w:rsidP="00351B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3242F">
        <w:rPr>
          <w:rFonts w:ascii="Times New Roman" w:hAnsi="Times New Roman" w:cs="Times New Roman"/>
          <w:b/>
          <w:sz w:val="28"/>
          <w:szCs w:val="28"/>
          <w:u w:val="single"/>
        </w:rPr>
        <w:t>ПО ИСПОЛНЕНИЮ БЮДЖЕТА ХАНТЫ-МАНСИЙСКОГО РАЙОНА ЗА 20</w:t>
      </w:r>
      <w:r w:rsidR="00832A2C" w:rsidRPr="0093242F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93242F" w:rsidRPr="0093242F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Pr="0093242F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ГОДА</w:t>
      </w:r>
    </w:p>
    <w:p w14:paraId="45A5FB8D" w14:textId="77777777" w:rsidR="00A263F7" w:rsidRPr="0093242F" w:rsidRDefault="00A263F7" w:rsidP="006F78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8BF1634" w14:textId="66AA7FD5" w:rsidR="00997284" w:rsidRPr="0073698B" w:rsidRDefault="00997284" w:rsidP="0099728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ДОХОДЫ</w:t>
      </w:r>
      <w:r w:rsidRPr="0073698B">
        <w:rPr>
          <w:rFonts w:ascii="Times New Roman" w:hAnsi="Times New Roman" w:cs="Times New Roman"/>
          <w:b/>
          <w:sz w:val="28"/>
          <w:szCs w:val="28"/>
          <w:u w:val="single"/>
        </w:rPr>
        <w:t xml:space="preserve"> БЮДЖЕТА ХАНТЫ-МАНСИЙСКОГО РАЙОНА</w:t>
      </w:r>
    </w:p>
    <w:p w14:paraId="23DC0D39" w14:textId="437A07A0" w:rsidR="007E51EA" w:rsidRPr="00577F85" w:rsidRDefault="007E51EA" w:rsidP="00437D55">
      <w:pPr>
        <w:spacing w:after="0" w:line="276" w:lineRule="auto"/>
        <w:ind w:firstLine="601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192BE4">
        <w:rPr>
          <w:rFonts w:ascii="Times New Roman" w:eastAsia="Calibri" w:hAnsi="Times New Roman" w:cs="Times New Roman"/>
          <w:bCs/>
          <w:sz w:val="28"/>
          <w:szCs w:val="28"/>
        </w:rPr>
        <w:t xml:space="preserve">Решением Думы Ханты - Мансийского района от </w:t>
      </w:r>
      <w:r w:rsidR="00192BE4" w:rsidRPr="00192BE4">
        <w:rPr>
          <w:rFonts w:ascii="Times New Roman" w:eastAsia="Calibri" w:hAnsi="Times New Roman" w:cs="Times New Roman"/>
          <w:bCs/>
          <w:sz w:val="28"/>
          <w:szCs w:val="28"/>
        </w:rPr>
        <w:t>15</w:t>
      </w:r>
      <w:r w:rsidRPr="00192BE4">
        <w:rPr>
          <w:rFonts w:ascii="Times New Roman" w:eastAsia="Calibri" w:hAnsi="Times New Roman" w:cs="Times New Roman"/>
          <w:bCs/>
          <w:sz w:val="28"/>
          <w:szCs w:val="28"/>
        </w:rPr>
        <w:t xml:space="preserve"> декабря 20</w:t>
      </w:r>
      <w:r w:rsidR="00192BE4" w:rsidRPr="00192BE4">
        <w:rPr>
          <w:rFonts w:ascii="Times New Roman" w:eastAsia="Calibri" w:hAnsi="Times New Roman" w:cs="Times New Roman"/>
          <w:bCs/>
          <w:sz w:val="28"/>
          <w:szCs w:val="28"/>
        </w:rPr>
        <w:t>23</w:t>
      </w:r>
      <w:r w:rsidRPr="00192BE4">
        <w:rPr>
          <w:rFonts w:ascii="Times New Roman" w:eastAsia="Calibri" w:hAnsi="Times New Roman" w:cs="Times New Roman"/>
          <w:bCs/>
          <w:sz w:val="28"/>
          <w:szCs w:val="28"/>
        </w:rPr>
        <w:t xml:space="preserve"> года № </w:t>
      </w:r>
      <w:r w:rsidR="00192BE4" w:rsidRPr="00192BE4">
        <w:rPr>
          <w:rFonts w:ascii="Times New Roman" w:eastAsia="Calibri" w:hAnsi="Times New Roman" w:cs="Times New Roman"/>
          <w:bCs/>
          <w:sz w:val="28"/>
          <w:szCs w:val="28"/>
        </w:rPr>
        <w:t>391</w:t>
      </w:r>
      <w:r w:rsidRPr="00192BE4">
        <w:rPr>
          <w:rFonts w:ascii="Times New Roman" w:eastAsia="Calibri" w:hAnsi="Times New Roman" w:cs="Times New Roman"/>
          <w:bCs/>
          <w:sz w:val="28"/>
          <w:szCs w:val="28"/>
        </w:rPr>
        <w:t xml:space="preserve"> «О бюджете Ханты-Мансийского района на 202</w:t>
      </w:r>
      <w:r w:rsidR="00192BE4" w:rsidRPr="00192BE4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192BE4">
        <w:rPr>
          <w:rFonts w:ascii="Times New Roman" w:eastAsia="Calibri" w:hAnsi="Times New Roman" w:cs="Times New Roman"/>
          <w:bCs/>
          <w:sz w:val="28"/>
          <w:szCs w:val="28"/>
        </w:rPr>
        <w:t xml:space="preserve"> год и на плановый период 202</w:t>
      </w:r>
      <w:r w:rsidR="00192BE4" w:rsidRPr="00192BE4">
        <w:rPr>
          <w:rFonts w:ascii="Times New Roman" w:eastAsia="Calibri" w:hAnsi="Times New Roman" w:cs="Times New Roman"/>
          <w:bCs/>
          <w:sz w:val="28"/>
          <w:szCs w:val="28"/>
        </w:rPr>
        <w:t>5</w:t>
      </w:r>
      <w:r w:rsidRPr="00192BE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92BE4">
        <w:rPr>
          <w:rFonts w:ascii="Times New Roman" w:eastAsia="Calibri" w:hAnsi="Times New Roman" w:cs="Times New Roman"/>
          <w:bCs/>
          <w:sz w:val="28"/>
          <w:szCs w:val="28"/>
        </w:rPr>
        <w:br/>
        <w:t>и 202</w:t>
      </w:r>
      <w:r w:rsidR="00192BE4" w:rsidRPr="00192BE4">
        <w:rPr>
          <w:rFonts w:ascii="Times New Roman" w:eastAsia="Calibri" w:hAnsi="Times New Roman" w:cs="Times New Roman"/>
          <w:bCs/>
          <w:sz w:val="28"/>
          <w:szCs w:val="28"/>
        </w:rPr>
        <w:t>6</w:t>
      </w:r>
      <w:r w:rsidRPr="00192BE4">
        <w:rPr>
          <w:rFonts w:ascii="Times New Roman" w:eastAsia="Calibri" w:hAnsi="Times New Roman" w:cs="Times New Roman"/>
          <w:bCs/>
          <w:sz w:val="28"/>
          <w:szCs w:val="28"/>
        </w:rPr>
        <w:t xml:space="preserve"> годов» (далее – Решение) утверждены параметры бюджета по доходам </w:t>
      </w:r>
      <w:r w:rsidRPr="00192BE4">
        <w:rPr>
          <w:rFonts w:ascii="Times New Roman" w:eastAsia="Calibri" w:hAnsi="Times New Roman" w:cs="Times New Roman"/>
          <w:bCs/>
          <w:sz w:val="28"/>
          <w:szCs w:val="28"/>
        </w:rPr>
        <w:br/>
        <w:t xml:space="preserve">в сумме </w:t>
      </w:r>
      <w:r w:rsidR="00192BE4" w:rsidRPr="00192BE4">
        <w:rPr>
          <w:rFonts w:ascii="Times New Roman" w:eastAsia="Calibri" w:hAnsi="Times New Roman" w:cs="Times New Roman"/>
          <w:bCs/>
          <w:sz w:val="28"/>
          <w:szCs w:val="28"/>
        </w:rPr>
        <w:t>4 866</w:t>
      </w:r>
      <w:r w:rsidR="00192BE4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="00192BE4" w:rsidRPr="00192BE4">
        <w:rPr>
          <w:rFonts w:ascii="Times New Roman" w:eastAsia="Calibri" w:hAnsi="Times New Roman" w:cs="Times New Roman"/>
          <w:bCs/>
          <w:sz w:val="28"/>
          <w:szCs w:val="28"/>
        </w:rPr>
        <w:t>507 499,87</w:t>
      </w:r>
      <w:r w:rsidRPr="00192BE4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(</w:t>
      </w: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далее по тексту пояснительной записки </w:t>
      </w: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br/>
        <w:t>и в приложениях к ней – первоначальный утвержденный план на год).</w:t>
      </w:r>
    </w:p>
    <w:p w14:paraId="6B3322AA" w14:textId="023DDF80" w:rsidR="007E51EA" w:rsidRPr="00577F85" w:rsidRDefault="007E51EA" w:rsidP="00437D55">
      <w:pPr>
        <w:spacing w:after="0" w:line="276" w:lineRule="auto"/>
        <w:ind w:firstLine="601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В течение 202</w:t>
      </w:r>
      <w:r w:rsidR="00192BE4"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4</w:t>
      </w: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года в Решение внесены изменения, в результате которых доходы увеличены на 1 </w:t>
      </w:r>
      <w:r w:rsidR="00192BE4"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250</w:t>
      </w: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 </w:t>
      </w:r>
      <w:r w:rsidR="00192BE4"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199</w:t>
      </w: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 </w:t>
      </w:r>
      <w:r w:rsidR="00192BE4"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500</w:t>
      </w: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,</w:t>
      </w:r>
      <w:r w:rsidR="00192BE4"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13</w:t>
      </w: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рублей, соответственно уточненные плановые параметры по Решению (далее по тексту пояснительной записки </w:t>
      </w: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br/>
        <w:t xml:space="preserve">и в приложениях к ней – уточненный план на год) </w:t>
      </w:r>
      <w:r w:rsidR="00192BE4"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по доходам </w:t>
      </w: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составил</w:t>
      </w:r>
      <w:r w:rsidR="00192BE4"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br/>
        <w:t>6</w:t>
      </w:r>
      <w:r w:rsidR="006D5E53"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/>
        </w:rPr>
        <w:t> </w:t>
      </w:r>
      <w:r w:rsidR="00192BE4"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116</w:t>
      </w:r>
      <w:r w:rsidR="006D5E53"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/>
        </w:rPr>
        <w:t> </w:t>
      </w:r>
      <w:r w:rsidR="00192BE4"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707</w:t>
      </w:r>
      <w:r w:rsidR="006D5E53"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en-US"/>
        </w:rPr>
        <w:t> </w:t>
      </w:r>
      <w:r w:rsidR="00192BE4"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000,00 </w:t>
      </w: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рублей (прирост первоначальному утвержденному плану на год – </w:t>
      </w:r>
      <w:r w:rsidR="00192BE4"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25</w:t>
      </w: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,7%).</w:t>
      </w:r>
    </w:p>
    <w:p w14:paraId="23C5BFF5" w14:textId="4E9A29D1" w:rsidR="007E51EA" w:rsidRPr="000A002A" w:rsidRDefault="007E51EA" w:rsidP="00437D5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02ED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Фактическое поступление доходов в бюджет Ханты-Мансийского района </w:t>
      </w:r>
      <w:r w:rsidRPr="00302ED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br/>
      </w:r>
      <w:r w:rsidR="001A0A28" w:rsidRPr="00302ED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(далее - бюджет района) </w:t>
      </w:r>
      <w:r w:rsidRPr="00302ED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за 202</w:t>
      </w:r>
      <w:r w:rsidR="00192BE4" w:rsidRPr="00302ED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4</w:t>
      </w:r>
      <w:r w:rsidRPr="00302ED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0A002A">
        <w:rPr>
          <w:rFonts w:ascii="Times New Roman" w:eastAsia="Calibri" w:hAnsi="Times New Roman" w:cs="Times New Roman"/>
          <w:bCs/>
          <w:sz w:val="28"/>
          <w:szCs w:val="28"/>
        </w:rPr>
        <w:t xml:space="preserve">год составило </w:t>
      </w:r>
      <w:r w:rsidR="00192BE4" w:rsidRPr="000A002A">
        <w:rPr>
          <w:rFonts w:ascii="Times New Roman" w:eastAsia="Calibri" w:hAnsi="Times New Roman" w:cs="Times New Roman"/>
          <w:bCs/>
          <w:sz w:val="28"/>
          <w:szCs w:val="28"/>
        </w:rPr>
        <w:t xml:space="preserve">6 076 489 956,95 </w:t>
      </w:r>
      <w:r w:rsidRPr="000A002A">
        <w:rPr>
          <w:rFonts w:ascii="Times New Roman" w:eastAsia="Calibri" w:hAnsi="Times New Roman" w:cs="Times New Roman"/>
          <w:bCs/>
          <w:sz w:val="28"/>
          <w:szCs w:val="28"/>
        </w:rPr>
        <w:t>рублей (99,</w:t>
      </w:r>
      <w:r w:rsidR="00192BE4" w:rsidRPr="000A002A"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Pr="000A002A">
        <w:rPr>
          <w:rFonts w:ascii="Times New Roman" w:eastAsia="Calibri" w:hAnsi="Times New Roman" w:cs="Times New Roman"/>
          <w:bCs/>
          <w:sz w:val="28"/>
          <w:szCs w:val="28"/>
        </w:rPr>
        <w:t>% от уточненного плана), что больше, чем за 20</w:t>
      </w:r>
      <w:r w:rsidR="00192BE4" w:rsidRPr="000A002A">
        <w:rPr>
          <w:rFonts w:ascii="Times New Roman" w:eastAsia="Calibri" w:hAnsi="Times New Roman" w:cs="Times New Roman"/>
          <w:bCs/>
          <w:sz w:val="28"/>
          <w:szCs w:val="28"/>
        </w:rPr>
        <w:t>23</w:t>
      </w:r>
      <w:r w:rsidRPr="000A002A">
        <w:rPr>
          <w:rFonts w:ascii="Times New Roman" w:eastAsia="Calibri" w:hAnsi="Times New Roman" w:cs="Times New Roman"/>
          <w:bCs/>
          <w:sz w:val="28"/>
          <w:szCs w:val="28"/>
        </w:rPr>
        <w:t xml:space="preserve"> год на </w:t>
      </w:r>
      <w:r w:rsidR="00C33FC5" w:rsidRPr="000A002A">
        <w:rPr>
          <w:rFonts w:ascii="Times New Roman" w:eastAsia="Calibri" w:hAnsi="Times New Roman" w:cs="Times New Roman"/>
          <w:bCs/>
          <w:sz w:val="28"/>
          <w:szCs w:val="28"/>
        </w:rPr>
        <w:t>487</w:t>
      </w:r>
      <w:r w:rsidRPr="000A002A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="00C33FC5" w:rsidRPr="000A002A">
        <w:rPr>
          <w:rFonts w:ascii="Times New Roman" w:eastAsia="Calibri" w:hAnsi="Times New Roman" w:cs="Times New Roman"/>
          <w:bCs/>
          <w:sz w:val="28"/>
          <w:szCs w:val="28"/>
        </w:rPr>
        <w:t>418</w:t>
      </w:r>
      <w:r w:rsidRPr="000A002A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="00C33FC5" w:rsidRPr="000A002A">
        <w:rPr>
          <w:rFonts w:ascii="Times New Roman" w:eastAsia="Calibri" w:hAnsi="Times New Roman" w:cs="Times New Roman"/>
          <w:bCs/>
          <w:sz w:val="28"/>
          <w:szCs w:val="28"/>
        </w:rPr>
        <w:t>837</w:t>
      </w:r>
      <w:r w:rsidRPr="000A002A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C33FC5" w:rsidRPr="000A002A">
        <w:rPr>
          <w:rFonts w:ascii="Times New Roman" w:eastAsia="Calibri" w:hAnsi="Times New Roman" w:cs="Times New Roman"/>
          <w:bCs/>
          <w:sz w:val="28"/>
          <w:szCs w:val="28"/>
        </w:rPr>
        <w:t>0</w:t>
      </w:r>
      <w:r w:rsidR="000A002A" w:rsidRPr="000A002A">
        <w:rPr>
          <w:rFonts w:ascii="Times New Roman" w:eastAsia="Calibri" w:hAnsi="Times New Roman" w:cs="Times New Roman"/>
          <w:bCs/>
          <w:sz w:val="28"/>
          <w:szCs w:val="28"/>
        </w:rPr>
        <w:t>6</w:t>
      </w:r>
      <w:r w:rsidRPr="000A002A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 или на </w:t>
      </w:r>
      <w:r w:rsidR="00192BE4" w:rsidRPr="000A002A">
        <w:rPr>
          <w:rFonts w:ascii="Times New Roman" w:eastAsia="Calibri" w:hAnsi="Times New Roman" w:cs="Times New Roman"/>
          <w:bCs/>
          <w:sz w:val="28"/>
          <w:szCs w:val="28"/>
        </w:rPr>
        <w:t>8,7</w:t>
      </w:r>
      <w:r w:rsidRPr="000A002A">
        <w:rPr>
          <w:rFonts w:ascii="Times New Roman" w:eastAsia="Calibri" w:hAnsi="Times New Roman" w:cs="Times New Roman"/>
          <w:bCs/>
          <w:sz w:val="28"/>
          <w:szCs w:val="28"/>
        </w:rPr>
        <w:t>%.</w:t>
      </w:r>
    </w:p>
    <w:p w14:paraId="7461D891" w14:textId="2250E88D" w:rsidR="007E51EA" w:rsidRPr="00302ED5" w:rsidRDefault="007E51EA" w:rsidP="00437D5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504DBB">
        <w:rPr>
          <w:rFonts w:ascii="Times New Roman" w:eastAsia="Calibri" w:hAnsi="Times New Roman" w:cs="Times New Roman"/>
          <w:bCs/>
          <w:sz w:val="28"/>
          <w:szCs w:val="28"/>
        </w:rPr>
        <w:t xml:space="preserve">Поступления увеличились по налоговым, неналоговым доходным источникам и безвозмездным поступлениям. </w:t>
      </w:r>
      <w:r w:rsidRPr="001A0A28">
        <w:rPr>
          <w:rFonts w:ascii="Times New Roman" w:eastAsia="Calibri" w:hAnsi="Times New Roman" w:cs="Times New Roman"/>
          <w:bCs/>
          <w:sz w:val="28"/>
          <w:szCs w:val="28"/>
        </w:rPr>
        <w:t xml:space="preserve">Положительная динамика вызвана </w:t>
      </w:r>
      <w:r w:rsidR="002A6B2B">
        <w:rPr>
          <w:rFonts w:ascii="Times New Roman" w:eastAsia="Calibri" w:hAnsi="Times New Roman" w:cs="Times New Roman"/>
          <w:bCs/>
          <w:sz w:val="28"/>
          <w:szCs w:val="28"/>
        </w:rPr>
        <w:t>увеличением налоговой базы</w:t>
      </w:r>
      <w:r w:rsidRPr="001A0A28">
        <w:rPr>
          <w:rFonts w:ascii="Times New Roman" w:eastAsia="Calibri" w:hAnsi="Times New Roman" w:cs="Times New Roman"/>
          <w:bCs/>
          <w:sz w:val="28"/>
          <w:szCs w:val="28"/>
        </w:rPr>
        <w:t xml:space="preserve"> в части налоговых доходов</w:t>
      </w:r>
      <w:r w:rsidR="000A002A" w:rsidRPr="001A0A28">
        <w:rPr>
          <w:rFonts w:ascii="Times New Roman" w:eastAsia="Calibri" w:hAnsi="Times New Roman" w:cs="Times New Roman"/>
          <w:bCs/>
          <w:sz w:val="28"/>
          <w:szCs w:val="28"/>
        </w:rPr>
        <w:t xml:space="preserve">, увеличением поступлений платы за негативное воздействие на окружающую среду, возвратом дебиторской </w:t>
      </w:r>
      <w:r w:rsidR="000A002A" w:rsidRPr="00302ED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задолженности прошлых лет</w:t>
      </w:r>
      <w:r w:rsidRPr="00302ED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и увеличением поступлений из бюджета автономного округа</w:t>
      </w:r>
      <w:r w:rsidR="001A0A28" w:rsidRPr="00302ED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302ED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в бюджет район</w:t>
      </w:r>
      <w:r w:rsidR="001A0A28" w:rsidRPr="00302ED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а</w:t>
      </w:r>
      <w:r w:rsidRPr="00302ED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.</w:t>
      </w:r>
    </w:p>
    <w:p w14:paraId="68BE2637" w14:textId="70B6244B" w:rsidR="007E51EA" w:rsidRPr="00302ED5" w:rsidRDefault="007E51EA" w:rsidP="00437D5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302ED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Структура доходов бюджета района на протяжении ряда лет остается неизменной</w:t>
      </w:r>
      <w:r w:rsidR="00504DBB" w:rsidRPr="00302ED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, </w:t>
      </w:r>
      <w:r w:rsidRPr="00302ED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преобладают безвозмездные поступления из федерального, окружного бюджета и </w:t>
      </w:r>
      <w:r w:rsidR="00486DAD" w:rsidRPr="00302ED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безвозмездны</w:t>
      </w:r>
      <w:r w:rsidR="002A6B2B" w:rsidRPr="00302ED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е</w:t>
      </w:r>
      <w:r w:rsidR="00486DAD" w:rsidRPr="00302ED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поступлений </w:t>
      </w:r>
      <w:r w:rsidRPr="00302ED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от юридических лиц </w:t>
      </w:r>
      <w:r w:rsidR="002A6B2B" w:rsidRPr="00302ED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- </w:t>
      </w:r>
      <w:r w:rsidRPr="00302ED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составили </w:t>
      </w:r>
      <w:r w:rsidR="00177F96" w:rsidRPr="00302ED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53% </w:t>
      </w:r>
      <w:r w:rsidRPr="00302ED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(</w:t>
      </w:r>
      <w:r w:rsidR="00177F96" w:rsidRPr="00302ED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55,2% </w:t>
      </w:r>
      <w:r w:rsidRPr="00302ED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в 202</w:t>
      </w:r>
      <w:r w:rsidR="00177F96" w:rsidRPr="00302ED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3</w:t>
      </w:r>
      <w:r w:rsidRPr="00302ED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году), налоговые доходы –</w:t>
      </w:r>
      <w:r w:rsidR="002A6B2B" w:rsidRPr="00302ED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177F96" w:rsidRPr="00302ED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32,0</w:t>
      </w:r>
      <w:r w:rsidRPr="00302ED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% (</w:t>
      </w:r>
      <w:r w:rsidR="00177F96" w:rsidRPr="00302ED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33,8</w:t>
      </w:r>
      <w:r w:rsidRPr="00302ED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% </w:t>
      </w:r>
      <w:r w:rsidR="00504DBB" w:rsidRPr="00302ED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br/>
      </w:r>
      <w:r w:rsidRPr="00302ED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в 202</w:t>
      </w:r>
      <w:r w:rsidR="00177F96" w:rsidRPr="00302ED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3</w:t>
      </w:r>
      <w:r w:rsidRPr="00302ED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году), на неналоговые доходы приходится 1</w:t>
      </w:r>
      <w:r w:rsidR="00177F96" w:rsidRPr="00302ED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5</w:t>
      </w:r>
      <w:r w:rsidRPr="00302ED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,0% (</w:t>
      </w:r>
      <w:r w:rsidR="00177F96" w:rsidRPr="00302ED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11,0</w:t>
      </w:r>
      <w:r w:rsidRPr="00302ED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% в 202</w:t>
      </w:r>
      <w:r w:rsidR="00177F96" w:rsidRPr="00302ED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3</w:t>
      </w:r>
      <w:r w:rsidRPr="00302ED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году).</w:t>
      </w:r>
    </w:p>
    <w:p w14:paraId="61CCE96A" w14:textId="562F53FE" w:rsidR="007E51EA" w:rsidRDefault="007E51EA" w:rsidP="00437D5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02ED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Местные органы администрируют 62,</w:t>
      </w:r>
      <w:r w:rsidR="006243FB" w:rsidRPr="00302ED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3</w:t>
      </w:r>
      <w:r w:rsidRPr="00302ED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% общего объема доходов бюджета района (в т.ч. комитет по финансам </w:t>
      </w:r>
      <w:r w:rsidR="00FE277B" w:rsidRPr="00302ED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А</w:t>
      </w:r>
      <w:r w:rsidRPr="00302ED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дминистрации Ханты-Мансийского района – 5</w:t>
      </w:r>
      <w:r w:rsidR="006243FB" w:rsidRPr="00302ED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1</w:t>
      </w:r>
      <w:r w:rsidRPr="00302ED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,</w:t>
      </w:r>
      <w:r w:rsidR="006243FB" w:rsidRPr="00302ED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0</w:t>
      </w:r>
      <w:r w:rsidRPr="00302ED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%), федеральные органы исполнительной власти администрируют 3</w:t>
      </w:r>
      <w:r w:rsidR="006243FB" w:rsidRPr="00302ED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7</w:t>
      </w:r>
      <w:r w:rsidRPr="00302ED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,3% общего объема доходов бюджета Ханты-Мансийского района (в т.ч. Межрайонная ИФНС № 1 России по Ханты-Мансийскому </w:t>
      </w:r>
      <w:r w:rsidRPr="006243FB">
        <w:rPr>
          <w:rFonts w:ascii="Times New Roman" w:eastAsia="Calibri" w:hAnsi="Times New Roman" w:cs="Times New Roman"/>
          <w:bCs/>
          <w:sz w:val="28"/>
          <w:szCs w:val="28"/>
        </w:rPr>
        <w:t xml:space="preserve">автономному округу – Югре – </w:t>
      </w:r>
      <w:r w:rsidR="006243FB" w:rsidRPr="006243FB">
        <w:rPr>
          <w:rFonts w:ascii="Times New Roman" w:eastAsia="Calibri" w:hAnsi="Times New Roman" w:cs="Times New Roman"/>
          <w:bCs/>
          <w:sz w:val="28"/>
          <w:szCs w:val="28"/>
        </w:rPr>
        <w:t>32</w:t>
      </w:r>
      <w:r w:rsidRPr="006243FB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6243FB" w:rsidRPr="006243FB">
        <w:rPr>
          <w:rFonts w:ascii="Times New Roman" w:eastAsia="Calibri" w:hAnsi="Times New Roman" w:cs="Times New Roman"/>
          <w:bCs/>
          <w:sz w:val="28"/>
          <w:szCs w:val="28"/>
        </w:rPr>
        <w:t>0</w:t>
      </w:r>
      <w:r w:rsidRPr="006243FB">
        <w:rPr>
          <w:rFonts w:ascii="Times New Roman" w:eastAsia="Calibri" w:hAnsi="Times New Roman" w:cs="Times New Roman"/>
          <w:bCs/>
          <w:sz w:val="28"/>
          <w:szCs w:val="28"/>
        </w:rPr>
        <w:t xml:space="preserve">%), на органы власти Ханты-Мансийского автономного округа – Югры, соответственно, приходится </w:t>
      </w:r>
      <w:r w:rsidR="006243FB" w:rsidRPr="006243FB">
        <w:rPr>
          <w:rFonts w:ascii="Times New Roman" w:eastAsia="Calibri" w:hAnsi="Times New Roman" w:cs="Times New Roman"/>
          <w:bCs/>
          <w:sz w:val="28"/>
          <w:szCs w:val="28"/>
        </w:rPr>
        <w:t>0</w:t>
      </w:r>
      <w:r w:rsidRPr="006243FB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6243FB" w:rsidRPr="006243FB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6243FB">
        <w:rPr>
          <w:rFonts w:ascii="Times New Roman" w:eastAsia="Calibri" w:hAnsi="Times New Roman" w:cs="Times New Roman"/>
          <w:bCs/>
          <w:sz w:val="28"/>
          <w:szCs w:val="28"/>
        </w:rPr>
        <w:t xml:space="preserve">% поступлений. </w:t>
      </w:r>
    </w:p>
    <w:p w14:paraId="44D88344" w14:textId="77777777" w:rsidR="002A6B2B" w:rsidRDefault="002A6B2B" w:rsidP="00437D5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014AA7D4" w14:textId="77777777" w:rsidR="002A6B2B" w:rsidRPr="006243FB" w:rsidRDefault="002A6B2B" w:rsidP="00437D5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0D2374C2" w14:textId="77777777" w:rsidR="007E51EA" w:rsidRPr="00997284" w:rsidRDefault="007E51EA" w:rsidP="00437D55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997284">
        <w:rPr>
          <w:rFonts w:ascii="Times New Roman" w:eastAsia="Calibri" w:hAnsi="Times New Roman" w:cs="Times New Roman"/>
          <w:b/>
          <w:sz w:val="28"/>
          <w:szCs w:val="28"/>
          <w:u w:val="single"/>
        </w:rPr>
        <w:lastRenderedPageBreak/>
        <w:t>Налоговые доходы</w:t>
      </w:r>
    </w:p>
    <w:p w14:paraId="2442E383" w14:textId="021FF576" w:rsidR="007E51EA" w:rsidRPr="009D4E41" w:rsidRDefault="007E51EA" w:rsidP="00437D5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829DF">
        <w:rPr>
          <w:rFonts w:ascii="Times New Roman" w:eastAsia="Calibri" w:hAnsi="Times New Roman" w:cs="Times New Roman"/>
          <w:bCs/>
          <w:sz w:val="28"/>
          <w:szCs w:val="28"/>
        </w:rPr>
        <w:t>Налоговых доходов в бюджет района за 20</w:t>
      </w:r>
      <w:r w:rsidR="00F829DF" w:rsidRPr="00F829DF">
        <w:rPr>
          <w:rFonts w:ascii="Times New Roman" w:eastAsia="Calibri" w:hAnsi="Times New Roman" w:cs="Times New Roman"/>
          <w:bCs/>
          <w:sz w:val="28"/>
          <w:szCs w:val="28"/>
        </w:rPr>
        <w:t>24</w:t>
      </w:r>
      <w:r w:rsidRPr="00F829DF">
        <w:rPr>
          <w:rFonts w:ascii="Times New Roman" w:eastAsia="Calibri" w:hAnsi="Times New Roman" w:cs="Times New Roman"/>
          <w:bCs/>
          <w:sz w:val="28"/>
          <w:szCs w:val="28"/>
        </w:rPr>
        <w:t xml:space="preserve"> год поступило</w:t>
      </w:r>
      <w:r w:rsidR="009D4E41">
        <w:rPr>
          <w:rFonts w:ascii="Times New Roman" w:eastAsia="Calibri" w:hAnsi="Times New Roman" w:cs="Times New Roman"/>
          <w:bCs/>
          <w:sz w:val="28"/>
          <w:szCs w:val="28"/>
        </w:rPr>
        <w:br/>
      </w:r>
      <w:r w:rsidR="009D4E41" w:rsidRPr="009D4E41">
        <w:rPr>
          <w:rFonts w:ascii="Times New Roman" w:eastAsia="Calibri" w:hAnsi="Times New Roman" w:cs="Times New Roman"/>
          <w:bCs/>
          <w:sz w:val="28"/>
          <w:szCs w:val="28"/>
        </w:rPr>
        <w:t xml:space="preserve">1 943 038 466,19 </w:t>
      </w:r>
      <w:r w:rsidRPr="009D4E41">
        <w:rPr>
          <w:rFonts w:ascii="Times New Roman" w:eastAsia="Calibri" w:hAnsi="Times New Roman" w:cs="Times New Roman"/>
          <w:bCs/>
          <w:sz w:val="28"/>
          <w:szCs w:val="28"/>
        </w:rPr>
        <w:t>рублей (10</w:t>
      </w:r>
      <w:r w:rsidR="009D4E41" w:rsidRPr="009D4E41">
        <w:rPr>
          <w:rFonts w:ascii="Times New Roman" w:eastAsia="Calibri" w:hAnsi="Times New Roman" w:cs="Times New Roman"/>
          <w:bCs/>
          <w:sz w:val="28"/>
          <w:szCs w:val="28"/>
        </w:rPr>
        <w:t>8</w:t>
      </w:r>
      <w:r w:rsidRPr="009D4E41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9D4E41" w:rsidRPr="009D4E41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Pr="009D4E41">
        <w:rPr>
          <w:rFonts w:ascii="Times New Roman" w:eastAsia="Calibri" w:hAnsi="Times New Roman" w:cs="Times New Roman"/>
          <w:bCs/>
          <w:sz w:val="28"/>
          <w:szCs w:val="28"/>
        </w:rPr>
        <w:t>% к уточненному плану на год), что превышает поступления за 20</w:t>
      </w:r>
      <w:r w:rsidR="00F829DF" w:rsidRPr="009D4E41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="009D4E41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9D4E41">
        <w:rPr>
          <w:rFonts w:ascii="Times New Roman" w:eastAsia="Calibri" w:hAnsi="Times New Roman" w:cs="Times New Roman"/>
          <w:bCs/>
          <w:sz w:val="28"/>
          <w:szCs w:val="28"/>
        </w:rPr>
        <w:t xml:space="preserve"> год на </w:t>
      </w:r>
      <w:r w:rsidR="009D4E41" w:rsidRPr="009D4E41">
        <w:rPr>
          <w:rFonts w:ascii="Times New Roman" w:eastAsia="Calibri" w:hAnsi="Times New Roman" w:cs="Times New Roman"/>
          <w:bCs/>
          <w:sz w:val="28"/>
          <w:szCs w:val="28"/>
        </w:rPr>
        <w:t xml:space="preserve">53 048 494,90 </w:t>
      </w:r>
      <w:r w:rsidRPr="009D4E41">
        <w:rPr>
          <w:rFonts w:ascii="Times New Roman" w:eastAsia="Calibri" w:hAnsi="Times New Roman" w:cs="Times New Roman"/>
          <w:bCs/>
          <w:sz w:val="28"/>
          <w:szCs w:val="28"/>
        </w:rPr>
        <w:t>рублей</w:t>
      </w:r>
      <w:r w:rsidR="009D4E41" w:rsidRPr="009D4E41">
        <w:rPr>
          <w:rFonts w:ascii="Times New Roman" w:eastAsia="Calibri" w:hAnsi="Times New Roman" w:cs="Times New Roman"/>
          <w:bCs/>
          <w:sz w:val="28"/>
          <w:szCs w:val="28"/>
        </w:rPr>
        <w:t>, или на 2,8 %</w:t>
      </w:r>
      <w:r w:rsidRPr="009D4E41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14:paraId="351ED26F" w14:textId="7D80A064" w:rsidR="007E51EA" w:rsidRPr="00AD7894" w:rsidRDefault="007E51EA" w:rsidP="00437D5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D7894">
        <w:rPr>
          <w:rFonts w:ascii="Times New Roman" w:eastAsia="Calibri" w:hAnsi="Times New Roman" w:cs="Times New Roman"/>
          <w:bCs/>
          <w:sz w:val="28"/>
          <w:szCs w:val="28"/>
        </w:rPr>
        <w:t>Налоговые доходы на 99,</w:t>
      </w:r>
      <w:r w:rsidR="00AD7894" w:rsidRPr="00AD7894">
        <w:rPr>
          <w:rFonts w:ascii="Times New Roman" w:eastAsia="Calibri" w:hAnsi="Times New Roman" w:cs="Times New Roman"/>
          <w:bCs/>
          <w:sz w:val="28"/>
          <w:szCs w:val="28"/>
        </w:rPr>
        <w:t>0</w:t>
      </w:r>
      <w:r w:rsidRPr="00AD7894">
        <w:rPr>
          <w:rFonts w:ascii="Times New Roman" w:eastAsia="Calibri" w:hAnsi="Times New Roman" w:cs="Times New Roman"/>
          <w:bCs/>
          <w:sz w:val="28"/>
          <w:szCs w:val="28"/>
        </w:rPr>
        <w:t xml:space="preserve">% обеспечены поступлениями по </w:t>
      </w:r>
      <w:r w:rsidR="00F829DF" w:rsidRPr="00AD7894">
        <w:rPr>
          <w:rFonts w:ascii="Times New Roman" w:eastAsia="Calibri" w:hAnsi="Times New Roman" w:cs="Times New Roman"/>
          <w:bCs/>
          <w:sz w:val="28"/>
          <w:szCs w:val="28"/>
        </w:rPr>
        <w:t>двум</w:t>
      </w:r>
      <w:r w:rsidRPr="00AD7894">
        <w:rPr>
          <w:rFonts w:ascii="Times New Roman" w:eastAsia="Calibri" w:hAnsi="Times New Roman" w:cs="Times New Roman"/>
          <w:bCs/>
          <w:sz w:val="28"/>
          <w:szCs w:val="28"/>
        </w:rPr>
        <w:t xml:space="preserve"> налогам - налогом на доходы физических лиц и налогом на совокупный доход. В 202</w:t>
      </w:r>
      <w:r w:rsidR="00FE277B"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Pr="00AD7894">
        <w:rPr>
          <w:rFonts w:ascii="Times New Roman" w:eastAsia="Calibri" w:hAnsi="Times New Roman" w:cs="Times New Roman"/>
          <w:bCs/>
          <w:sz w:val="28"/>
          <w:szCs w:val="28"/>
        </w:rPr>
        <w:t xml:space="preserve"> году на их долю приходилось 99,</w:t>
      </w:r>
      <w:r w:rsidR="00AD7894" w:rsidRPr="008B74E9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Pr="00AD7894">
        <w:rPr>
          <w:rFonts w:ascii="Times New Roman" w:eastAsia="Calibri" w:hAnsi="Times New Roman" w:cs="Times New Roman"/>
          <w:bCs/>
          <w:sz w:val="28"/>
          <w:szCs w:val="28"/>
        </w:rPr>
        <w:t>%.</w:t>
      </w:r>
    </w:p>
    <w:p w14:paraId="7A7BCEDA" w14:textId="4D2AB404" w:rsidR="007E51EA" w:rsidRPr="00577F85" w:rsidRDefault="007E51EA" w:rsidP="00437D5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9D4E41">
        <w:rPr>
          <w:rFonts w:ascii="Times New Roman" w:eastAsia="Calibri" w:hAnsi="Times New Roman" w:cs="Times New Roman"/>
          <w:bCs/>
          <w:sz w:val="28"/>
          <w:szCs w:val="28"/>
        </w:rPr>
        <w:t xml:space="preserve">Налог на доходы </w:t>
      </w: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физических лиц поступил в бюджет района в сумме </w:t>
      </w:r>
      <w:r w:rsidR="009D4E41"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br/>
        <w:t>1 863 742 145,11</w:t>
      </w: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рублей (10</w:t>
      </w:r>
      <w:r w:rsidR="009D4E41"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8</w:t>
      </w: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,</w:t>
      </w:r>
      <w:r w:rsidR="009D4E41"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6</w:t>
      </w: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% к уточненному плану на год), с ростом к 20</w:t>
      </w:r>
      <w:r w:rsidR="009D4E41"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23</w:t>
      </w: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году на </w:t>
      </w:r>
      <w:r w:rsidR="009D4E41"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21 673 284,62 </w:t>
      </w: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рублей или на </w:t>
      </w:r>
      <w:r w:rsidR="009D4E41"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1</w:t>
      </w: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,</w:t>
      </w:r>
      <w:r w:rsidR="002A6B2B"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2</w:t>
      </w: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%.</w:t>
      </w:r>
    </w:p>
    <w:p w14:paraId="7ABB7BED" w14:textId="1272DB4F" w:rsidR="007E51EA" w:rsidRPr="009D4E41" w:rsidRDefault="007E51EA" w:rsidP="00437D5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Увеличение поступлений по налогу объясняется ростом налоговой базы по ряду крупнейших нефтегазодобывающих и нефтесервисных предприятий, осуществляющих деятельность на территории района, ростом фонда заработной платы работников организаций бюджетной </w:t>
      </w:r>
      <w:r w:rsidRPr="009D4E41">
        <w:rPr>
          <w:rFonts w:ascii="Times New Roman" w:eastAsia="Calibri" w:hAnsi="Times New Roman" w:cs="Times New Roman"/>
          <w:bCs/>
          <w:sz w:val="28"/>
          <w:szCs w:val="28"/>
        </w:rPr>
        <w:t>сферы в 20</w:t>
      </w:r>
      <w:r w:rsidR="009D4E41" w:rsidRPr="009D4E41">
        <w:rPr>
          <w:rFonts w:ascii="Times New Roman" w:eastAsia="Calibri" w:hAnsi="Times New Roman" w:cs="Times New Roman"/>
          <w:bCs/>
          <w:sz w:val="28"/>
          <w:szCs w:val="28"/>
        </w:rPr>
        <w:t>23</w:t>
      </w:r>
      <w:r w:rsidRPr="009D4E41">
        <w:rPr>
          <w:rFonts w:ascii="Times New Roman" w:eastAsia="Calibri" w:hAnsi="Times New Roman" w:cs="Times New Roman"/>
          <w:bCs/>
          <w:sz w:val="28"/>
          <w:szCs w:val="28"/>
        </w:rPr>
        <w:t xml:space="preserve"> – 202</w:t>
      </w:r>
      <w:r w:rsidR="009D4E41" w:rsidRPr="009D4E41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9D4E41">
        <w:rPr>
          <w:rFonts w:ascii="Times New Roman" w:eastAsia="Calibri" w:hAnsi="Times New Roman" w:cs="Times New Roman"/>
          <w:bCs/>
          <w:sz w:val="28"/>
          <w:szCs w:val="28"/>
        </w:rPr>
        <w:t xml:space="preserve"> годах, так же увеличению поступлений способствовала постановка на налоговый учет новых организаций, осуществлявших деятельность на территории района.</w:t>
      </w:r>
    </w:p>
    <w:p w14:paraId="38A101C2" w14:textId="5B87EBBE" w:rsidR="007E51EA" w:rsidRPr="009D4E41" w:rsidRDefault="007E51EA" w:rsidP="00437D5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D4E41">
        <w:rPr>
          <w:rFonts w:ascii="Times New Roman" w:eastAsia="Calibri" w:hAnsi="Times New Roman" w:cs="Times New Roman"/>
          <w:bCs/>
          <w:sz w:val="28"/>
          <w:szCs w:val="28"/>
        </w:rPr>
        <w:t xml:space="preserve">Налоги на совокупный доход поступили в бюджет района в сумме </w:t>
      </w:r>
      <w:r w:rsidR="009D4E41">
        <w:rPr>
          <w:rFonts w:ascii="Times New Roman" w:eastAsia="Calibri" w:hAnsi="Times New Roman" w:cs="Times New Roman"/>
          <w:bCs/>
          <w:sz w:val="28"/>
          <w:szCs w:val="28"/>
        </w:rPr>
        <w:br/>
      </w:r>
      <w:r w:rsidR="009D4E41" w:rsidRPr="009D4E41">
        <w:rPr>
          <w:rFonts w:ascii="Times New Roman" w:eastAsia="Calibri" w:hAnsi="Times New Roman" w:cs="Times New Roman"/>
          <w:bCs/>
          <w:sz w:val="28"/>
          <w:szCs w:val="28"/>
        </w:rPr>
        <w:t xml:space="preserve">60 251 156,28 </w:t>
      </w:r>
      <w:r w:rsidRPr="009D4E41">
        <w:rPr>
          <w:rFonts w:ascii="Times New Roman" w:eastAsia="Calibri" w:hAnsi="Times New Roman" w:cs="Times New Roman"/>
          <w:bCs/>
          <w:sz w:val="28"/>
          <w:szCs w:val="28"/>
        </w:rPr>
        <w:t>рублей (9</w:t>
      </w:r>
      <w:r w:rsidR="009D4E41" w:rsidRPr="009D4E41">
        <w:rPr>
          <w:rFonts w:ascii="Times New Roman" w:eastAsia="Calibri" w:hAnsi="Times New Roman" w:cs="Times New Roman"/>
          <w:bCs/>
          <w:sz w:val="28"/>
          <w:szCs w:val="28"/>
        </w:rPr>
        <w:t>9</w:t>
      </w:r>
      <w:r w:rsidRPr="009D4E41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9D4E41" w:rsidRPr="009D4E41">
        <w:rPr>
          <w:rFonts w:ascii="Times New Roman" w:eastAsia="Calibri" w:hAnsi="Times New Roman" w:cs="Times New Roman"/>
          <w:bCs/>
          <w:sz w:val="28"/>
          <w:szCs w:val="28"/>
        </w:rPr>
        <w:t>8</w:t>
      </w:r>
      <w:r w:rsidRPr="009D4E41">
        <w:rPr>
          <w:rFonts w:ascii="Times New Roman" w:eastAsia="Calibri" w:hAnsi="Times New Roman" w:cs="Times New Roman"/>
          <w:bCs/>
          <w:sz w:val="28"/>
          <w:szCs w:val="28"/>
        </w:rPr>
        <w:t>% к уточненному плану на год), к 202</w:t>
      </w:r>
      <w:r w:rsidR="009D4E41" w:rsidRPr="009D4E41"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Pr="009D4E41">
        <w:rPr>
          <w:rFonts w:ascii="Times New Roman" w:eastAsia="Calibri" w:hAnsi="Times New Roman" w:cs="Times New Roman"/>
          <w:bCs/>
          <w:sz w:val="28"/>
          <w:szCs w:val="28"/>
        </w:rPr>
        <w:t xml:space="preserve"> году </w:t>
      </w:r>
      <w:r w:rsidR="009D4E41" w:rsidRPr="009D4E41">
        <w:rPr>
          <w:rFonts w:ascii="Times New Roman" w:eastAsia="Calibri" w:hAnsi="Times New Roman" w:cs="Times New Roman"/>
          <w:bCs/>
          <w:sz w:val="28"/>
          <w:szCs w:val="28"/>
        </w:rPr>
        <w:t xml:space="preserve">увеличение </w:t>
      </w:r>
      <w:r w:rsidRPr="009D4E41">
        <w:rPr>
          <w:rFonts w:ascii="Times New Roman" w:eastAsia="Calibri" w:hAnsi="Times New Roman" w:cs="Times New Roman"/>
          <w:bCs/>
          <w:sz w:val="28"/>
          <w:szCs w:val="28"/>
        </w:rPr>
        <w:t xml:space="preserve">поступлений на </w:t>
      </w:r>
      <w:r w:rsidR="009D4E41" w:rsidRPr="009D4E41">
        <w:rPr>
          <w:rFonts w:ascii="Times New Roman" w:eastAsia="Calibri" w:hAnsi="Times New Roman" w:cs="Times New Roman"/>
          <w:bCs/>
          <w:sz w:val="28"/>
          <w:szCs w:val="28"/>
        </w:rPr>
        <w:t xml:space="preserve">29 025 383,20 </w:t>
      </w:r>
      <w:r w:rsidRPr="009D4E41">
        <w:rPr>
          <w:rFonts w:ascii="Times New Roman" w:eastAsia="Calibri" w:hAnsi="Times New Roman" w:cs="Times New Roman"/>
          <w:bCs/>
          <w:sz w:val="28"/>
          <w:szCs w:val="28"/>
        </w:rPr>
        <w:t xml:space="preserve">рублей или на </w:t>
      </w:r>
      <w:r w:rsidR="009D4E41" w:rsidRPr="009D4E41">
        <w:rPr>
          <w:rFonts w:ascii="Times New Roman" w:eastAsia="Calibri" w:hAnsi="Times New Roman" w:cs="Times New Roman"/>
          <w:bCs/>
          <w:sz w:val="28"/>
          <w:szCs w:val="28"/>
        </w:rPr>
        <w:t>93</w:t>
      </w:r>
      <w:r w:rsidRPr="009D4E41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9D4E41" w:rsidRPr="009D4E41">
        <w:rPr>
          <w:rFonts w:ascii="Times New Roman" w:eastAsia="Calibri" w:hAnsi="Times New Roman" w:cs="Times New Roman"/>
          <w:bCs/>
          <w:sz w:val="28"/>
          <w:szCs w:val="28"/>
        </w:rPr>
        <w:t>0</w:t>
      </w:r>
      <w:r w:rsidRPr="009D4E41">
        <w:rPr>
          <w:rFonts w:ascii="Times New Roman" w:eastAsia="Calibri" w:hAnsi="Times New Roman" w:cs="Times New Roman"/>
          <w:bCs/>
          <w:sz w:val="28"/>
          <w:szCs w:val="28"/>
        </w:rPr>
        <w:t xml:space="preserve">%. </w:t>
      </w:r>
    </w:p>
    <w:p w14:paraId="454CDE8D" w14:textId="227132F9" w:rsidR="009D4E41" w:rsidRPr="00577F85" w:rsidRDefault="009D4E41" w:rsidP="00437D55">
      <w:pPr>
        <w:pStyle w:val="a5"/>
        <w:spacing w:line="276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74E99">
        <w:rPr>
          <w:rFonts w:ascii="Times New Roman" w:hAnsi="Times New Roman"/>
          <w:color w:val="000000" w:themeColor="text1"/>
          <w:sz w:val="28"/>
          <w:szCs w:val="28"/>
        </w:rPr>
        <w:t xml:space="preserve">Увеличение поступлений </w:t>
      </w:r>
      <w:r w:rsidRPr="008861B1">
        <w:rPr>
          <w:rFonts w:ascii="Times New Roman" w:hAnsi="Times New Roman"/>
          <w:sz w:val="28"/>
          <w:szCs w:val="28"/>
        </w:rPr>
        <w:t>налог</w:t>
      </w:r>
      <w:r w:rsidR="002A6B2B">
        <w:rPr>
          <w:rFonts w:ascii="Times New Roman" w:hAnsi="Times New Roman"/>
          <w:sz w:val="28"/>
          <w:szCs w:val="28"/>
        </w:rPr>
        <w:t>ов на совокупный доход</w:t>
      </w:r>
      <w:r w:rsidRPr="008861B1">
        <w:rPr>
          <w:rFonts w:ascii="Times New Roman" w:hAnsi="Times New Roman"/>
          <w:sz w:val="28"/>
          <w:szCs w:val="28"/>
        </w:rPr>
        <w:t xml:space="preserve">, по данным главного администратора доходов (Межрайонной ИФНС России по </w:t>
      </w:r>
      <w:r>
        <w:rPr>
          <w:rFonts w:ascii="Times New Roman" w:hAnsi="Times New Roman"/>
          <w:sz w:val="28"/>
          <w:szCs w:val="28"/>
        </w:rPr>
        <w:br/>
      </w:r>
      <w:r w:rsidRPr="008861B1">
        <w:rPr>
          <w:rFonts w:ascii="Times New Roman" w:hAnsi="Times New Roman"/>
          <w:sz w:val="28"/>
          <w:szCs w:val="28"/>
        </w:rPr>
        <w:t xml:space="preserve">№ 1), произошло за счет увеличения доходов по налогам, взимаемым в связи с применением упрощенной системы налогообложения по итогам деятельности предпринимателей района. Основной прирост обеспечен </w:t>
      </w:r>
      <w:r>
        <w:rPr>
          <w:rFonts w:ascii="Times New Roman" w:hAnsi="Times New Roman"/>
          <w:sz w:val="28"/>
          <w:szCs w:val="28"/>
        </w:rPr>
        <w:t xml:space="preserve">следующими субъектами экономической деятельности </w:t>
      </w:r>
      <w:r w:rsidRPr="008861B1">
        <w:rPr>
          <w:rFonts w:ascii="Times New Roman" w:hAnsi="Times New Roman"/>
          <w:sz w:val="28"/>
          <w:szCs w:val="28"/>
        </w:rPr>
        <w:t>(И</w:t>
      </w:r>
      <w:r w:rsidR="008B74E9">
        <w:rPr>
          <w:rFonts w:ascii="Times New Roman" w:hAnsi="Times New Roman"/>
          <w:sz w:val="28"/>
          <w:szCs w:val="28"/>
        </w:rPr>
        <w:t>П</w:t>
      </w:r>
      <w:r w:rsidRPr="008861B1">
        <w:rPr>
          <w:rFonts w:ascii="Times New Roman" w:hAnsi="Times New Roman"/>
          <w:sz w:val="28"/>
          <w:szCs w:val="28"/>
        </w:rPr>
        <w:t xml:space="preserve"> Захаров С.П.; </w:t>
      </w:r>
      <w:r>
        <w:rPr>
          <w:rFonts w:ascii="Times New Roman" w:hAnsi="Times New Roman"/>
          <w:sz w:val="28"/>
          <w:szCs w:val="28"/>
        </w:rPr>
        <w:t xml:space="preserve">ИП </w:t>
      </w:r>
      <w:r w:rsidRPr="008861B1">
        <w:rPr>
          <w:rFonts w:ascii="Times New Roman" w:hAnsi="Times New Roman"/>
          <w:sz w:val="28"/>
          <w:szCs w:val="28"/>
        </w:rPr>
        <w:t>Зм</w:t>
      </w:r>
      <w:r>
        <w:rPr>
          <w:rFonts w:ascii="Times New Roman" w:hAnsi="Times New Roman"/>
          <w:sz w:val="28"/>
          <w:szCs w:val="28"/>
        </w:rPr>
        <w:t>а</w:t>
      </w:r>
      <w:r w:rsidRPr="008861B1">
        <w:rPr>
          <w:rFonts w:ascii="Times New Roman" w:hAnsi="Times New Roman"/>
          <w:sz w:val="28"/>
          <w:szCs w:val="28"/>
        </w:rPr>
        <w:t xml:space="preserve">новский Г.Н.; </w:t>
      </w:r>
      <w:r>
        <w:rPr>
          <w:rFonts w:ascii="Times New Roman" w:hAnsi="Times New Roman"/>
          <w:sz w:val="28"/>
          <w:szCs w:val="28"/>
        </w:rPr>
        <w:t xml:space="preserve">ИП </w:t>
      </w:r>
      <w:r w:rsidRPr="008861B1">
        <w:rPr>
          <w:rFonts w:ascii="Times New Roman" w:hAnsi="Times New Roman"/>
          <w:sz w:val="28"/>
          <w:szCs w:val="28"/>
        </w:rPr>
        <w:t xml:space="preserve">Холодков Д.В.; </w:t>
      </w:r>
      <w:r>
        <w:rPr>
          <w:rFonts w:ascii="Times New Roman" w:hAnsi="Times New Roman"/>
          <w:sz w:val="28"/>
          <w:szCs w:val="28"/>
        </w:rPr>
        <w:t xml:space="preserve">ИП </w:t>
      </w:r>
      <w:proofErr w:type="spellStart"/>
      <w:r w:rsidRPr="00577F85">
        <w:rPr>
          <w:rFonts w:ascii="Times New Roman" w:hAnsi="Times New Roman"/>
          <w:color w:val="000000" w:themeColor="text1"/>
          <w:sz w:val="28"/>
          <w:szCs w:val="28"/>
        </w:rPr>
        <w:t>Морживилова</w:t>
      </w:r>
      <w:proofErr w:type="spellEnd"/>
      <w:r w:rsidRPr="00577F85">
        <w:rPr>
          <w:rFonts w:ascii="Times New Roman" w:hAnsi="Times New Roman"/>
          <w:color w:val="000000" w:themeColor="text1"/>
          <w:sz w:val="28"/>
          <w:szCs w:val="28"/>
        </w:rPr>
        <w:t xml:space="preserve"> И.В.).</w:t>
      </w:r>
    </w:p>
    <w:p w14:paraId="453A9D55" w14:textId="61FBE256" w:rsidR="007E51EA" w:rsidRPr="00577F85" w:rsidRDefault="007E51EA" w:rsidP="00437D5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Земельный налог поступил в бюджет района в сумме </w:t>
      </w:r>
      <w:r w:rsidR="00AA1132"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9 669 688,15 </w:t>
      </w: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рублей (10</w:t>
      </w:r>
      <w:r w:rsidR="000F3671"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0</w:t>
      </w: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,</w:t>
      </w:r>
      <w:r w:rsidR="000F3671"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1</w:t>
      </w: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% к уточненному плану на год), с увеличением к 20</w:t>
      </w:r>
      <w:r w:rsidR="00030942"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23</w:t>
      </w: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году на </w:t>
      </w:r>
      <w:r w:rsidR="00000402"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114 000,93 </w:t>
      </w: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рублей или на 1,2%. </w:t>
      </w:r>
    </w:p>
    <w:p w14:paraId="74B29334" w14:textId="1726E4DF" w:rsidR="007E51EA" w:rsidRPr="00D1698F" w:rsidRDefault="007E51EA" w:rsidP="00437D55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Налог на имущество физических </w:t>
      </w:r>
      <w:r w:rsidRPr="00000402">
        <w:rPr>
          <w:rFonts w:ascii="Times New Roman" w:eastAsia="Calibri" w:hAnsi="Times New Roman" w:cs="Times New Roman"/>
          <w:bCs/>
          <w:sz w:val="28"/>
          <w:szCs w:val="28"/>
        </w:rPr>
        <w:t>лиц поступил в бюджет района в сумме </w:t>
      </w:r>
      <w:r w:rsidR="00000402" w:rsidRPr="00000402">
        <w:rPr>
          <w:rFonts w:ascii="Times New Roman" w:eastAsia="Calibri" w:hAnsi="Times New Roman" w:cs="Times New Roman"/>
          <w:bCs/>
          <w:sz w:val="28"/>
          <w:szCs w:val="28"/>
        </w:rPr>
        <w:t xml:space="preserve">726 704,38 </w:t>
      </w:r>
      <w:r w:rsidRPr="00000402">
        <w:rPr>
          <w:rFonts w:ascii="Times New Roman" w:eastAsia="Calibri" w:hAnsi="Times New Roman" w:cs="Times New Roman"/>
          <w:bCs/>
          <w:sz w:val="28"/>
          <w:szCs w:val="28"/>
        </w:rPr>
        <w:t>рублей (10</w:t>
      </w:r>
      <w:r w:rsidR="00000402" w:rsidRPr="00000402"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Pr="00000402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000402" w:rsidRPr="00000402">
        <w:rPr>
          <w:rFonts w:ascii="Times New Roman" w:eastAsia="Calibri" w:hAnsi="Times New Roman" w:cs="Times New Roman"/>
          <w:bCs/>
          <w:sz w:val="28"/>
          <w:szCs w:val="28"/>
        </w:rPr>
        <w:t>7</w:t>
      </w:r>
      <w:r w:rsidRPr="00000402">
        <w:rPr>
          <w:rFonts w:ascii="Times New Roman" w:eastAsia="Calibri" w:hAnsi="Times New Roman" w:cs="Times New Roman"/>
          <w:bCs/>
          <w:sz w:val="28"/>
          <w:szCs w:val="28"/>
        </w:rPr>
        <w:t>% к уточненному плану на год), к 202</w:t>
      </w:r>
      <w:r w:rsidR="00000402" w:rsidRPr="00000402"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Pr="00000402">
        <w:rPr>
          <w:rFonts w:ascii="Times New Roman" w:eastAsia="Calibri" w:hAnsi="Times New Roman" w:cs="Times New Roman"/>
          <w:bCs/>
          <w:sz w:val="28"/>
          <w:szCs w:val="28"/>
        </w:rPr>
        <w:t xml:space="preserve"> году рост поступлений составил </w:t>
      </w:r>
      <w:r w:rsidR="00000402" w:rsidRPr="00000402">
        <w:rPr>
          <w:rFonts w:ascii="Times New Roman" w:eastAsia="Calibri" w:hAnsi="Times New Roman" w:cs="Times New Roman"/>
          <w:bCs/>
          <w:sz w:val="28"/>
          <w:szCs w:val="28"/>
        </w:rPr>
        <w:t xml:space="preserve">377 884,29 </w:t>
      </w:r>
      <w:r w:rsidRPr="00000402">
        <w:rPr>
          <w:rFonts w:ascii="Times New Roman" w:eastAsia="Calibri" w:hAnsi="Times New Roman" w:cs="Times New Roman"/>
          <w:bCs/>
          <w:sz w:val="28"/>
          <w:szCs w:val="28"/>
        </w:rPr>
        <w:t xml:space="preserve">рублей </w:t>
      </w:r>
      <w:r w:rsidR="00000402" w:rsidRPr="00000402">
        <w:rPr>
          <w:rFonts w:ascii="Times New Roman" w:eastAsia="Calibri" w:hAnsi="Times New Roman" w:cs="Times New Roman"/>
          <w:bCs/>
          <w:sz w:val="28"/>
          <w:szCs w:val="28"/>
        </w:rPr>
        <w:t>или 108,3</w:t>
      </w:r>
      <w:r w:rsidRPr="00000402">
        <w:rPr>
          <w:rFonts w:ascii="Times New Roman" w:eastAsia="Calibri" w:hAnsi="Times New Roman" w:cs="Times New Roman"/>
          <w:bCs/>
          <w:sz w:val="28"/>
          <w:szCs w:val="28"/>
        </w:rPr>
        <w:t xml:space="preserve">%. </w:t>
      </w:r>
    </w:p>
    <w:p w14:paraId="01C61D1E" w14:textId="4523FC0F" w:rsidR="007E51EA" w:rsidRPr="00D1698F" w:rsidRDefault="007E51EA" w:rsidP="00437D55">
      <w:pPr>
        <w:spacing w:line="276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58F9">
        <w:rPr>
          <w:rFonts w:ascii="Times New Roman" w:eastAsia="Calibri" w:hAnsi="Times New Roman" w:cs="Times New Roman"/>
          <w:bCs/>
          <w:sz w:val="28"/>
          <w:szCs w:val="28"/>
        </w:rPr>
        <w:t xml:space="preserve">Транспортный налог </w:t>
      </w:r>
      <w:r w:rsidRPr="00D1698F">
        <w:rPr>
          <w:rFonts w:ascii="Times New Roman" w:eastAsia="Calibri" w:hAnsi="Times New Roman" w:cs="Times New Roman"/>
          <w:bCs/>
          <w:sz w:val="28"/>
          <w:szCs w:val="28"/>
        </w:rPr>
        <w:t xml:space="preserve">поступил в бюджет района в сумме </w:t>
      </w:r>
      <w:r w:rsidR="006B528E" w:rsidRPr="00D1698F">
        <w:rPr>
          <w:rFonts w:ascii="Times New Roman" w:eastAsia="Calibri" w:hAnsi="Times New Roman" w:cs="Times New Roman"/>
          <w:bCs/>
          <w:sz w:val="28"/>
          <w:szCs w:val="28"/>
        </w:rPr>
        <w:t>6</w:t>
      </w:r>
      <w:r w:rsidR="00D1698F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="006B528E" w:rsidRPr="00D1698F">
        <w:rPr>
          <w:rFonts w:ascii="Times New Roman" w:eastAsia="Calibri" w:hAnsi="Times New Roman" w:cs="Times New Roman"/>
          <w:bCs/>
          <w:sz w:val="28"/>
          <w:szCs w:val="28"/>
        </w:rPr>
        <w:t>896</w:t>
      </w:r>
      <w:r w:rsidR="00D1698F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="006B528E" w:rsidRPr="00D1698F">
        <w:rPr>
          <w:rFonts w:ascii="Times New Roman" w:eastAsia="Calibri" w:hAnsi="Times New Roman" w:cs="Times New Roman"/>
          <w:bCs/>
          <w:sz w:val="28"/>
          <w:szCs w:val="28"/>
        </w:rPr>
        <w:t xml:space="preserve">979,83 </w:t>
      </w:r>
      <w:r w:rsidRPr="00D1698F">
        <w:rPr>
          <w:rFonts w:ascii="Times New Roman" w:eastAsia="Calibri" w:hAnsi="Times New Roman" w:cs="Times New Roman"/>
          <w:bCs/>
          <w:sz w:val="28"/>
          <w:szCs w:val="28"/>
        </w:rPr>
        <w:t>рублей (</w:t>
      </w:r>
      <w:r w:rsidR="006B528E" w:rsidRPr="00D1698F">
        <w:rPr>
          <w:rFonts w:ascii="Times New Roman" w:eastAsia="Calibri" w:hAnsi="Times New Roman" w:cs="Times New Roman"/>
          <w:bCs/>
          <w:sz w:val="28"/>
          <w:szCs w:val="28"/>
        </w:rPr>
        <w:t>102,5</w:t>
      </w:r>
      <w:r w:rsidRPr="00D1698F">
        <w:rPr>
          <w:rFonts w:ascii="Times New Roman" w:eastAsia="Calibri" w:hAnsi="Times New Roman" w:cs="Times New Roman"/>
          <w:bCs/>
          <w:sz w:val="28"/>
          <w:szCs w:val="28"/>
        </w:rPr>
        <w:t>% к уточненному плану на год), к 202</w:t>
      </w:r>
      <w:r w:rsidR="006B528E" w:rsidRPr="00D1698F"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="0020719D" w:rsidRPr="00D1698F">
        <w:rPr>
          <w:rFonts w:ascii="Times New Roman" w:eastAsia="Calibri" w:hAnsi="Times New Roman" w:cs="Times New Roman"/>
          <w:bCs/>
          <w:sz w:val="28"/>
          <w:szCs w:val="28"/>
        </w:rPr>
        <w:t xml:space="preserve"> году </w:t>
      </w:r>
      <w:r w:rsidR="006B528E" w:rsidRPr="00D1698F">
        <w:rPr>
          <w:rFonts w:ascii="Times New Roman" w:eastAsia="Calibri" w:hAnsi="Times New Roman" w:cs="Times New Roman"/>
          <w:bCs/>
          <w:sz w:val="28"/>
          <w:szCs w:val="28"/>
        </w:rPr>
        <w:t>увеличение</w:t>
      </w:r>
      <w:r w:rsidR="0020719D" w:rsidRPr="00D1698F">
        <w:rPr>
          <w:rFonts w:ascii="Times New Roman" w:eastAsia="Calibri" w:hAnsi="Times New Roman" w:cs="Times New Roman"/>
          <w:bCs/>
          <w:sz w:val="28"/>
          <w:szCs w:val="28"/>
        </w:rPr>
        <w:t xml:space="preserve"> поступлений на</w:t>
      </w:r>
      <w:r w:rsidR="00D1698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D1698F" w:rsidRPr="00D1698F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="00D1698F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="00D1698F" w:rsidRPr="00D1698F">
        <w:rPr>
          <w:rFonts w:ascii="Times New Roman" w:eastAsia="Calibri" w:hAnsi="Times New Roman" w:cs="Times New Roman"/>
          <w:bCs/>
          <w:sz w:val="28"/>
          <w:szCs w:val="28"/>
        </w:rPr>
        <w:t>474</w:t>
      </w:r>
      <w:r w:rsidR="00D1698F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="00D1698F" w:rsidRPr="00D1698F">
        <w:rPr>
          <w:rFonts w:ascii="Times New Roman" w:eastAsia="Calibri" w:hAnsi="Times New Roman" w:cs="Times New Roman"/>
          <w:bCs/>
          <w:sz w:val="28"/>
          <w:szCs w:val="28"/>
        </w:rPr>
        <w:t xml:space="preserve">888,80 </w:t>
      </w:r>
      <w:r w:rsidRPr="00D1698F">
        <w:rPr>
          <w:rFonts w:ascii="Times New Roman" w:eastAsia="Calibri" w:hAnsi="Times New Roman" w:cs="Times New Roman"/>
          <w:bCs/>
          <w:sz w:val="28"/>
          <w:szCs w:val="28"/>
        </w:rPr>
        <w:t xml:space="preserve">рублей или на </w:t>
      </w:r>
      <w:r w:rsidR="00D1698F" w:rsidRPr="00D1698F">
        <w:rPr>
          <w:rFonts w:ascii="Times New Roman" w:eastAsia="Calibri" w:hAnsi="Times New Roman" w:cs="Times New Roman"/>
          <w:bCs/>
          <w:sz w:val="28"/>
          <w:szCs w:val="28"/>
        </w:rPr>
        <w:t>27</w:t>
      </w:r>
      <w:r w:rsidRPr="00D1698F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D1698F" w:rsidRPr="00D1698F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Pr="00D1698F">
        <w:rPr>
          <w:rFonts w:ascii="Times New Roman" w:eastAsia="Calibri" w:hAnsi="Times New Roman" w:cs="Times New Roman"/>
          <w:bCs/>
          <w:sz w:val="28"/>
          <w:szCs w:val="28"/>
        </w:rPr>
        <w:t xml:space="preserve">%. </w:t>
      </w:r>
      <w:r w:rsidR="00A5389F" w:rsidRPr="00D1698F">
        <w:rPr>
          <w:rFonts w:ascii="Times New Roman" w:eastAsia="Calibri" w:hAnsi="Times New Roman" w:cs="Times New Roman"/>
          <w:bCs/>
          <w:sz w:val="28"/>
          <w:szCs w:val="28"/>
        </w:rPr>
        <w:t>Увеличению поступлений способствовал рост уплаченного транспортного налога с организаций, осуществляющих деятельность на территории района (ООО «КВС Интернэшнл», Филиал 5 АО «ГК «</w:t>
      </w:r>
      <w:proofErr w:type="spellStart"/>
      <w:r w:rsidR="00A5389F" w:rsidRPr="00D1698F">
        <w:rPr>
          <w:rFonts w:ascii="Times New Roman" w:eastAsia="Calibri" w:hAnsi="Times New Roman" w:cs="Times New Roman"/>
          <w:bCs/>
          <w:sz w:val="28"/>
          <w:szCs w:val="28"/>
        </w:rPr>
        <w:t>Северавтодор</w:t>
      </w:r>
      <w:proofErr w:type="spellEnd"/>
      <w:r w:rsidR="00A5389F" w:rsidRPr="00D1698F">
        <w:rPr>
          <w:rFonts w:ascii="Times New Roman" w:eastAsia="Calibri" w:hAnsi="Times New Roman" w:cs="Times New Roman"/>
          <w:bCs/>
          <w:sz w:val="28"/>
          <w:szCs w:val="28"/>
        </w:rPr>
        <w:t>», филиал КУ «Центроспас-Югория» по Ханты-Мансийскому району, МП «ЖЭК-3»).</w:t>
      </w:r>
    </w:p>
    <w:p w14:paraId="2857B8AE" w14:textId="31D84814" w:rsidR="007E51EA" w:rsidRPr="00A5389F" w:rsidRDefault="007E51EA" w:rsidP="00437D5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942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Акцизы по подакцизным товарам (доходы от уплаты акцизов на горюче-смазочные материалы) поступили в бюджет района в </w:t>
      </w:r>
      <w:r w:rsidRPr="007211B8">
        <w:rPr>
          <w:rFonts w:ascii="Times New Roman" w:eastAsia="Calibri" w:hAnsi="Times New Roman" w:cs="Times New Roman"/>
          <w:bCs/>
          <w:sz w:val="28"/>
          <w:szCs w:val="28"/>
        </w:rPr>
        <w:t xml:space="preserve">сумме </w:t>
      </w:r>
      <w:r w:rsidR="00030942" w:rsidRPr="007211B8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="00D1698F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="00030942" w:rsidRPr="007211B8">
        <w:rPr>
          <w:rFonts w:ascii="Times New Roman" w:eastAsia="Calibri" w:hAnsi="Times New Roman" w:cs="Times New Roman"/>
          <w:bCs/>
          <w:sz w:val="28"/>
          <w:szCs w:val="28"/>
        </w:rPr>
        <w:t>410</w:t>
      </w:r>
      <w:r w:rsidR="00D1698F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="00030942" w:rsidRPr="007211B8">
        <w:rPr>
          <w:rFonts w:ascii="Times New Roman" w:eastAsia="Calibri" w:hAnsi="Times New Roman" w:cs="Times New Roman"/>
          <w:bCs/>
          <w:sz w:val="28"/>
          <w:szCs w:val="28"/>
        </w:rPr>
        <w:t xml:space="preserve">903,38 </w:t>
      </w:r>
      <w:r w:rsidRPr="007211B8">
        <w:rPr>
          <w:rFonts w:ascii="Times New Roman" w:eastAsia="Calibri" w:hAnsi="Times New Roman" w:cs="Times New Roman"/>
          <w:bCs/>
          <w:sz w:val="28"/>
          <w:szCs w:val="28"/>
        </w:rPr>
        <w:t xml:space="preserve">рублей </w:t>
      </w:r>
      <w:r w:rsidRPr="009737EB">
        <w:rPr>
          <w:rFonts w:ascii="Times New Roman" w:eastAsia="Calibri" w:hAnsi="Times New Roman" w:cs="Times New Roman"/>
          <w:bCs/>
          <w:sz w:val="28"/>
          <w:szCs w:val="28"/>
        </w:rPr>
        <w:t>(10</w:t>
      </w:r>
      <w:r w:rsidR="009737EB" w:rsidRPr="009737EB">
        <w:rPr>
          <w:rFonts w:ascii="Times New Roman" w:eastAsia="Calibri" w:hAnsi="Times New Roman" w:cs="Times New Roman"/>
          <w:bCs/>
          <w:sz w:val="28"/>
          <w:szCs w:val="28"/>
        </w:rPr>
        <w:t>0</w:t>
      </w:r>
      <w:r w:rsidRPr="009737EB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9737EB" w:rsidRPr="009737EB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Pr="009737EB">
        <w:rPr>
          <w:rFonts w:ascii="Times New Roman" w:eastAsia="Calibri" w:hAnsi="Times New Roman" w:cs="Times New Roman"/>
          <w:bCs/>
          <w:sz w:val="28"/>
          <w:szCs w:val="28"/>
        </w:rPr>
        <w:t xml:space="preserve">% к уточненному плану на год), </w:t>
      </w:r>
      <w:r w:rsidRPr="00030942">
        <w:rPr>
          <w:rFonts w:ascii="Times New Roman" w:eastAsia="Calibri" w:hAnsi="Times New Roman" w:cs="Times New Roman"/>
          <w:bCs/>
          <w:sz w:val="28"/>
          <w:szCs w:val="28"/>
        </w:rPr>
        <w:t>к 202</w:t>
      </w:r>
      <w:r w:rsidR="00030942" w:rsidRPr="00030942"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Pr="00030942">
        <w:rPr>
          <w:rFonts w:ascii="Times New Roman" w:eastAsia="Calibri" w:hAnsi="Times New Roman" w:cs="Times New Roman"/>
          <w:bCs/>
          <w:sz w:val="28"/>
          <w:szCs w:val="28"/>
        </w:rPr>
        <w:t xml:space="preserve"> году рост поступлений составил </w:t>
      </w:r>
      <w:r w:rsidR="00030942">
        <w:rPr>
          <w:rFonts w:ascii="Times New Roman" w:eastAsia="Calibri" w:hAnsi="Times New Roman" w:cs="Times New Roman"/>
          <w:bCs/>
          <w:sz w:val="28"/>
          <w:szCs w:val="28"/>
        </w:rPr>
        <w:br/>
      </w:r>
      <w:r w:rsidR="00030942" w:rsidRPr="00030942">
        <w:rPr>
          <w:rFonts w:ascii="Times New Roman" w:eastAsia="Calibri" w:hAnsi="Times New Roman" w:cs="Times New Roman"/>
          <w:bCs/>
          <w:sz w:val="28"/>
          <w:szCs w:val="28"/>
        </w:rPr>
        <w:t>242</w:t>
      </w:r>
      <w:r w:rsidR="00D1698F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="00030942" w:rsidRPr="00030942">
        <w:rPr>
          <w:rFonts w:ascii="Times New Roman" w:eastAsia="Calibri" w:hAnsi="Times New Roman" w:cs="Times New Roman"/>
          <w:bCs/>
          <w:sz w:val="28"/>
          <w:szCs w:val="28"/>
        </w:rPr>
        <w:t>570,46</w:t>
      </w:r>
      <w:r w:rsidRPr="00030942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 или </w:t>
      </w:r>
      <w:r w:rsidR="00030942" w:rsidRPr="00030942">
        <w:rPr>
          <w:rFonts w:ascii="Times New Roman" w:eastAsia="Calibri" w:hAnsi="Times New Roman" w:cs="Times New Roman"/>
          <w:bCs/>
          <w:sz w:val="28"/>
          <w:szCs w:val="28"/>
        </w:rPr>
        <w:t>20</w:t>
      </w:r>
      <w:r w:rsidRPr="00030942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030942" w:rsidRPr="00030942">
        <w:rPr>
          <w:rFonts w:ascii="Times New Roman" w:eastAsia="Calibri" w:hAnsi="Times New Roman" w:cs="Times New Roman"/>
          <w:bCs/>
          <w:sz w:val="28"/>
          <w:szCs w:val="28"/>
        </w:rPr>
        <w:t>8</w:t>
      </w:r>
      <w:r w:rsidRPr="00030942">
        <w:rPr>
          <w:rFonts w:ascii="Times New Roman" w:eastAsia="Calibri" w:hAnsi="Times New Roman" w:cs="Times New Roman"/>
          <w:bCs/>
          <w:sz w:val="28"/>
          <w:szCs w:val="28"/>
        </w:rPr>
        <w:t xml:space="preserve">%. </w:t>
      </w:r>
      <w:r w:rsidRPr="009737EB">
        <w:rPr>
          <w:rFonts w:ascii="Times New Roman" w:eastAsia="Calibri" w:hAnsi="Times New Roman" w:cs="Times New Roman"/>
          <w:sz w:val="28"/>
          <w:szCs w:val="28"/>
        </w:rPr>
        <w:t>Увеличение поступлений связано с ростом ставок по подакцизным товарам</w:t>
      </w:r>
      <w:r w:rsidRPr="00A5389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A5389F" w:rsidRPr="00CE5C1E">
        <w:rPr>
          <w:rFonts w:ascii="Times New Roman" w:hAnsi="Times New Roman" w:cs="Times New Roman"/>
          <w:sz w:val="28"/>
          <w:szCs w:val="28"/>
        </w:rPr>
        <w:t>(Федеральный закон от 31.07.2023 № 389-ФЗ «О внесении изменений в часть вторую Налогового кодекса Российской Федерации»).</w:t>
      </w:r>
      <w:r w:rsidR="00AB5CAD" w:rsidRPr="00AB5CAD">
        <w:t xml:space="preserve"> </w:t>
      </w:r>
      <w:r w:rsidR="00AB5CAD" w:rsidRPr="00AB5CAD">
        <w:rPr>
          <w:rFonts w:ascii="Times New Roman" w:hAnsi="Times New Roman" w:cs="Times New Roman"/>
          <w:sz w:val="28"/>
          <w:szCs w:val="28"/>
        </w:rPr>
        <w:t>Увеличение потребительской активности организаций, осуществляющих деятельность на территории района</w:t>
      </w:r>
      <w:r w:rsidR="00AB5CAD">
        <w:rPr>
          <w:rFonts w:ascii="Times New Roman" w:hAnsi="Times New Roman" w:cs="Times New Roman"/>
          <w:sz w:val="28"/>
          <w:szCs w:val="28"/>
        </w:rPr>
        <w:t>.</w:t>
      </w:r>
    </w:p>
    <w:p w14:paraId="598F9319" w14:textId="2E4D632D" w:rsidR="000F3671" w:rsidRPr="00577F85" w:rsidRDefault="000F3671" w:rsidP="00437D5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Государственная пошлина </w:t>
      </w:r>
      <w:r w:rsidR="007E51EA" w:rsidRPr="007211B8">
        <w:rPr>
          <w:rFonts w:ascii="Times New Roman" w:eastAsia="Calibri" w:hAnsi="Times New Roman" w:cs="Times New Roman"/>
          <w:bCs/>
          <w:sz w:val="28"/>
          <w:szCs w:val="28"/>
        </w:rPr>
        <w:t>поступил</w:t>
      </w:r>
      <w:r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="007E51EA" w:rsidRPr="007211B8">
        <w:rPr>
          <w:rFonts w:ascii="Times New Roman" w:eastAsia="Calibri" w:hAnsi="Times New Roman" w:cs="Times New Roman"/>
          <w:bCs/>
          <w:sz w:val="28"/>
          <w:szCs w:val="28"/>
        </w:rPr>
        <w:t xml:space="preserve"> в бюджет района в сумме </w:t>
      </w:r>
      <w:r w:rsidR="007211B8">
        <w:rPr>
          <w:rFonts w:ascii="Times New Roman" w:eastAsia="Calibri" w:hAnsi="Times New Roman" w:cs="Times New Roman"/>
          <w:bCs/>
          <w:sz w:val="28"/>
          <w:szCs w:val="28"/>
        </w:rPr>
        <w:br/>
      </w:r>
      <w:r w:rsidR="007211B8" w:rsidRPr="00543613">
        <w:rPr>
          <w:rFonts w:ascii="Times New Roman" w:eastAsia="Calibri" w:hAnsi="Times New Roman" w:cs="Times New Roman"/>
          <w:bCs/>
          <w:sz w:val="28"/>
          <w:szCs w:val="28"/>
        </w:rPr>
        <w:t>340</w:t>
      </w:r>
      <w:r w:rsidR="009737EB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="007211B8" w:rsidRPr="00543613">
        <w:rPr>
          <w:rFonts w:ascii="Times New Roman" w:eastAsia="Calibri" w:hAnsi="Times New Roman" w:cs="Times New Roman"/>
          <w:bCs/>
          <w:sz w:val="28"/>
          <w:szCs w:val="28"/>
        </w:rPr>
        <w:t>889,06</w:t>
      </w:r>
      <w:r w:rsidR="007E51EA" w:rsidRPr="00543613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 (</w:t>
      </w:r>
      <w:r w:rsidR="00543613" w:rsidRPr="00543613">
        <w:rPr>
          <w:rFonts w:ascii="Times New Roman" w:eastAsia="Calibri" w:hAnsi="Times New Roman" w:cs="Times New Roman"/>
          <w:bCs/>
          <w:sz w:val="28"/>
          <w:szCs w:val="28"/>
        </w:rPr>
        <w:t xml:space="preserve">101,2 </w:t>
      </w:r>
      <w:r w:rsidR="007E51EA" w:rsidRPr="00543613">
        <w:rPr>
          <w:rFonts w:ascii="Times New Roman" w:eastAsia="Calibri" w:hAnsi="Times New Roman" w:cs="Times New Roman"/>
          <w:bCs/>
          <w:sz w:val="28"/>
          <w:szCs w:val="28"/>
        </w:rPr>
        <w:t xml:space="preserve">% к уточненному плану на год). </w:t>
      </w:r>
      <w:r w:rsidRPr="00AA1132">
        <w:rPr>
          <w:rFonts w:ascii="Times New Roman" w:eastAsia="Calibri" w:hAnsi="Times New Roman" w:cs="Times New Roman"/>
          <w:sz w:val="28"/>
          <w:szCs w:val="28"/>
        </w:rPr>
        <w:t xml:space="preserve">Увеличение поступлений государственной пошлины к уровню 2023 года </w:t>
      </w:r>
      <w:r w:rsidR="00AA1132" w:rsidRPr="00AA1132">
        <w:rPr>
          <w:rFonts w:ascii="Times New Roman" w:eastAsia="Calibri" w:hAnsi="Times New Roman" w:cs="Times New Roman"/>
          <w:sz w:val="28"/>
          <w:szCs w:val="28"/>
        </w:rPr>
        <w:t>составило</w:t>
      </w:r>
      <w:r w:rsidR="00AA1132" w:rsidRPr="00AA1132">
        <w:t xml:space="preserve"> </w:t>
      </w:r>
      <w:r w:rsidR="00AA1132" w:rsidRPr="00AA1132">
        <w:rPr>
          <w:rFonts w:ascii="Times New Roman" w:eastAsia="Calibri" w:hAnsi="Times New Roman" w:cs="Times New Roman"/>
          <w:sz w:val="28"/>
          <w:szCs w:val="28"/>
        </w:rPr>
        <w:t>141</w:t>
      </w:r>
      <w:r w:rsidR="00AA1132">
        <w:rPr>
          <w:rFonts w:ascii="Times New Roman" w:eastAsia="Calibri" w:hAnsi="Times New Roman" w:cs="Times New Roman"/>
          <w:sz w:val="28"/>
          <w:szCs w:val="28"/>
        </w:rPr>
        <w:t> </w:t>
      </w:r>
      <w:r w:rsidR="00AA1132" w:rsidRPr="00AA1132">
        <w:rPr>
          <w:rFonts w:ascii="Times New Roman" w:eastAsia="Calibri" w:hAnsi="Times New Roman" w:cs="Times New Roman"/>
          <w:sz w:val="28"/>
          <w:szCs w:val="28"/>
        </w:rPr>
        <w:t xml:space="preserve">746,02 рублей </w:t>
      </w:r>
      <w:r w:rsidRPr="00AA1132">
        <w:rPr>
          <w:rFonts w:ascii="Times New Roman" w:eastAsia="Calibri" w:hAnsi="Times New Roman" w:cs="Times New Roman"/>
          <w:sz w:val="28"/>
          <w:szCs w:val="28"/>
        </w:rPr>
        <w:t xml:space="preserve">связано с </w:t>
      </w:r>
      <w:r w:rsidR="00AA1132" w:rsidRPr="00AA1132">
        <w:rPr>
          <w:rFonts w:ascii="Times New Roman" w:eastAsia="Calibri" w:hAnsi="Times New Roman" w:cs="Times New Roman"/>
          <w:sz w:val="28"/>
          <w:szCs w:val="28"/>
        </w:rPr>
        <w:t>увеличением</w:t>
      </w:r>
      <w:r w:rsidRPr="00AA1132">
        <w:rPr>
          <w:rFonts w:ascii="Times New Roman" w:eastAsia="Calibri" w:hAnsi="Times New Roman" w:cs="Times New Roman"/>
          <w:sz w:val="28"/>
          <w:szCs w:val="28"/>
        </w:rPr>
        <w:t xml:space="preserve"> количества </w:t>
      </w:r>
      <w:r w:rsidR="00543613" w:rsidRPr="00AA1132">
        <w:rPr>
          <w:rFonts w:ascii="Times New Roman" w:eastAsia="Calibri" w:hAnsi="Times New Roman" w:cs="Times New Roman"/>
          <w:sz w:val="28"/>
          <w:szCs w:val="28"/>
        </w:rPr>
        <w:t>дел,</w:t>
      </w:r>
      <w:r w:rsidRPr="00AA1132">
        <w:rPr>
          <w:rFonts w:ascii="Times New Roman" w:eastAsia="Calibri" w:hAnsi="Times New Roman" w:cs="Times New Roman"/>
          <w:sz w:val="28"/>
          <w:szCs w:val="28"/>
        </w:rPr>
        <w:t xml:space="preserve"> рассматриваемых в судах общей юрисдикции, мировыми судьями (</w:t>
      </w:r>
      <w:r w:rsidRPr="00577F8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за исключением Верховного Суда Российской Федерации).</w:t>
      </w:r>
    </w:p>
    <w:p w14:paraId="503D5DD6" w14:textId="77777777" w:rsidR="007E51EA" w:rsidRPr="00577F85" w:rsidRDefault="007E51EA" w:rsidP="00437D55">
      <w:pPr>
        <w:spacing w:after="0" w:line="276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u w:val="single"/>
        </w:rPr>
      </w:pPr>
      <w:r w:rsidRPr="00577F8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u w:val="single"/>
        </w:rPr>
        <w:t>Неналоговые доходы</w:t>
      </w:r>
    </w:p>
    <w:p w14:paraId="5D45B627" w14:textId="70A522AE" w:rsidR="007E51EA" w:rsidRPr="00577F85" w:rsidRDefault="007E51EA" w:rsidP="00437D5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Неналоговые доходы бюджета района за 20</w:t>
      </w:r>
      <w:r w:rsidR="000F3671"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24</w:t>
      </w: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год </w:t>
      </w:r>
      <w:r w:rsidR="009737EB"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исполнены</w:t>
      </w: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в сумме </w:t>
      </w:r>
      <w:r w:rsidR="00265565"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br/>
        <w:t xml:space="preserve">884 354 479,95 </w:t>
      </w: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рублей (10</w:t>
      </w:r>
      <w:r w:rsidR="00265565"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3</w:t>
      </w: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,</w:t>
      </w:r>
      <w:r w:rsidR="00265565"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0</w:t>
      </w: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% к уточненному плану на год), что на </w:t>
      </w:r>
      <w:r w:rsidR="00265565"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267 378 843,47 </w:t>
      </w: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рублей или на </w:t>
      </w:r>
      <w:r w:rsidR="00265565"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43</w:t>
      </w: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,</w:t>
      </w:r>
      <w:r w:rsidR="00265565"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3</w:t>
      </w: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% больше, чем за 202</w:t>
      </w:r>
      <w:r w:rsidR="00265565"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3</w:t>
      </w: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год.</w:t>
      </w:r>
    </w:p>
    <w:p w14:paraId="5669E715" w14:textId="21C689F2" w:rsidR="007E51EA" w:rsidRPr="00BC37AD" w:rsidRDefault="007E51EA" w:rsidP="00437D55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ab/>
        <w:t xml:space="preserve">Основной объем неналоговых доходов </w:t>
      </w:r>
      <w:r w:rsidRPr="00BC37AD">
        <w:rPr>
          <w:rFonts w:ascii="Times New Roman" w:eastAsia="Calibri" w:hAnsi="Times New Roman" w:cs="Times New Roman"/>
          <w:bCs/>
          <w:sz w:val="28"/>
          <w:szCs w:val="28"/>
        </w:rPr>
        <w:t>(9</w:t>
      </w:r>
      <w:r w:rsidR="00BC37AD" w:rsidRPr="00BC37AD">
        <w:rPr>
          <w:rFonts w:ascii="Times New Roman" w:eastAsia="Calibri" w:hAnsi="Times New Roman" w:cs="Times New Roman"/>
          <w:bCs/>
          <w:sz w:val="28"/>
          <w:szCs w:val="28"/>
        </w:rPr>
        <w:t>5</w:t>
      </w:r>
      <w:r w:rsidRPr="00BC37AD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BC37AD" w:rsidRPr="00BC37AD">
        <w:rPr>
          <w:rFonts w:ascii="Times New Roman" w:eastAsia="Calibri" w:hAnsi="Times New Roman" w:cs="Times New Roman"/>
          <w:bCs/>
          <w:sz w:val="28"/>
          <w:szCs w:val="28"/>
        </w:rPr>
        <w:t>6</w:t>
      </w:r>
      <w:r w:rsidRPr="00BC37AD">
        <w:rPr>
          <w:rFonts w:ascii="Times New Roman" w:eastAsia="Calibri" w:hAnsi="Times New Roman" w:cs="Times New Roman"/>
          <w:bCs/>
          <w:sz w:val="28"/>
          <w:szCs w:val="28"/>
        </w:rPr>
        <w:t xml:space="preserve">%) формируют поступления </w:t>
      </w:r>
      <w:r w:rsidR="00265565" w:rsidRPr="00BC37AD">
        <w:rPr>
          <w:rFonts w:ascii="Times New Roman" w:eastAsia="Calibri" w:hAnsi="Times New Roman" w:cs="Times New Roman"/>
          <w:bCs/>
          <w:sz w:val="28"/>
          <w:szCs w:val="28"/>
        </w:rPr>
        <w:br/>
      </w:r>
      <w:r w:rsidRPr="00BC37AD">
        <w:rPr>
          <w:rFonts w:ascii="Times New Roman" w:eastAsia="Calibri" w:hAnsi="Times New Roman" w:cs="Times New Roman"/>
          <w:bCs/>
          <w:sz w:val="28"/>
          <w:szCs w:val="28"/>
        </w:rPr>
        <w:t>от использования имущества, находящегося в государственной и муниципальной собственности, плата за негативное воздействие на окружающую среду</w:t>
      </w:r>
      <w:r w:rsidR="00BC37AD" w:rsidRPr="00BC37AD">
        <w:rPr>
          <w:rFonts w:ascii="Times New Roman" w:eastAsia="Calibri" w:hAnsi="Times New Roman" w:cs="Times New Roman"/>
          <w:bCs/>
          <w:sz w:val="28"/>
          <w:szCs w:val="28"/>
        </w:rPr>
        <w:t>, доходы от оказания платных услуг и компенсации затрат государства</w:t>
      </w:r>
      <w:r w:rsidRPr="00BC37AD">
        <w:rPr>
          <w:rFonts w:ascii="Times New Roman" w:eastAsia="Calibri" w:hAnsi="Times New Roman" w:cs="Times New Roman"/>
          <w:bCs/>
          <w:sz w:val="28"/>
          <w:szCs w:val="28"/>
        </w:rPr>
        <w:t>. В 202</w:t>
      </w:r>
      <w:r w:rsidR="00DA141D"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Pr="00BC37AD">
        <w:rPr>
          <w:rFonts w:ascii="Times New Roman" w:eastAsia="Calibri" w:hAnsi="Times New Roman" w:cs="Times New Roman"/>
          <w:bCs/>
          <w:sz w:val="28"/>
          <w:szCs w:val="28"/>
        </w:rPr>
        <w:t xml:space="preserve"> году на данные доходы приходилось </w:t>
      </w:r>
      <w:r w:rsidR="00BC37AD" w:rsidRPr="00BC37AD">
        <w:rPr>
          <w:rFonts w:ascii="Times New Roman" w:eastAsia="Calibri" w:hAnsi="Times New Roman" w:cs="Times New Roman"/>
          <w:bCs/>
          <w:sz w:val="28"/>
          <w:szCs w:val="28"/>
        </w:rPr>
        <w:t>73</w:t>
      </w:r>
      <w:r w:rsidRPr="00BC37AD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BC37AD" w:rsidRPr="00BC37AD">
        <w:rPr>
          <w:rFonts w:ascii="Times New Roman" w:eastAsia="Calibri" w:hAnsi="Times New Roman" w:cs="Times New Roman"/>
          <w:bCs/>
          <w:sz w:val="28"/>
          <w:szCs w:val="28"/>
        </w:rPr>
        <w:t>6</w:t>
      </w:r>
      <w:r w:rsidRPr="00BC37AD">
        <w:rPr>
          <w:rFonts w:ascii="Times New Roman" w:eastAsia="Calibri" w:hAnsi="Times New Roman" w:cs="Times New Roman"/>
          <w:bCs/>
          <w:sz w:val="28"/>
          <w:szCs w:val="28"/>
        </w:rPr>
        <w:t>%.</w:t>
      </w:r>
    </w:p>
    <w:p w14:paraId="37D30691" w14:textId="548DCF67" w:rsidR="007E51EA" w:rsidRPr="0022785C" w:rsidRDefault="007E51EA" w:rsidP="00437D5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65565">
        <w:rPr>
          <w:rFonts w:ascii="Times New Roman" w:eastAsia="Calibri" w:hAnsi="Times New Roman" w:cs="Times New Roman"/>
          <w:bCs/>
          <w:sz w:val="28"/>
          <w:szCs w:val="28"/>
        </w:rPr>
        <w:t xml:space="preserve">Доходы от использования имущества, находящегося </w:t>
      </w:r>
      <w:r w:rsidR="00BC37AD" w:rsidRPr="00265565">
        <w:rPr>
          <w:rFonts w:ascii="Times New Roman" w:eastAsia="Calibri" w:hAnsi="Times New Roman" w:cs="Times New Roman"/>
          <w:bCs/>
          <w:sz w:val="28"/>
          <w:szCs w:val="28"/>
        </w:rPr>
        <w:t>в государственной и муниципальной</w:t>
      </w:r>
      <w:r w:rsidR="00BC37A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BC37AD" w:rsidRPr="00265565">
        <w:rPr>
          <w:rFonts w:ascii="Times New Roman" w:eastAsia="Calibri" w:hAnsi="Times New Roman" w:cs="Times New Roman"/>
          <w:bCs/>
          <w:sz w:val="28"/>
          <w:szCs w:val="28"/>
        </w:rPr>
        <w:t>собственности,</w:t>
      </w:r>
      <w:r w:rsidRPr="00265565">
        <w:rPr>
          <w:rFonts w:ascii="Times New Roman" w:eastAsia="Calibri" w:hAnsi="Times New Roman" w:cs="Times New Roman"/>
          <w:bCs/>
          <w:sz w:val="28"/>
          <w:szCs w:val="28"/>
        </w:rPr>
        <w:t xml:space="preserve"> поступили в бюджет района в сумме </w:t>
      </w:r>
      <w:r w:rsidR="00265565">
        <w:rPr>
          <w:rFonts w:ascii="Times New Roman" w:eastAsia="Calibri" w:hAnsi="Times New Roman" w:cs="Times New Roman"/>
          <w:bCs/>
          <w:sz w:val="28"/>
          <w:szCs w:val="28"/>
        </w:rPr>
        <w:br/>
      </w:r>
      <w:r w:rsidR="00265565" w:rsidRPr="00265565">
        <w:rPr>
          <w:rFonts w:ascii="Times New Roman" w:eastAsia="Calibri" w:hAnsi="Times New Roman" w:cs="Times New Roman"/>
          <w:bCs/>
          <w:sz w:val="28"/>
          <w:szCs w:val="28"/>
        </w:rPr>
        <w:t>381 956 779,40</w:t>
      </w:r>
      <w:r w:rsidRPr="00265565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 (10</w:t>
      </w:r>
      <w:r w:rsidR="00265565" w:rsidRPr="00265565"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Pr="00265565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265565" w:rsidRPr="00265565">
        <w:rPr>
          <w:rFonts w:ascii="Times New Roman" w:eastAsia="Calibri" w:hAnsi="Times New Roman" w:cs="Times New Roman"/>
          <w:bCs/>
          <w:sz w:val="28"/>
          <w:szCs w:val="28"/>
        </w:rPr>
        <w:t>6</w:t>
      </w:r>
      <w:r w:rsidRPr="00265565">
        <w:rPr>
          <w:rFonts w:ascii="Times New Roman" w:eastAsia="Calibri" w:hAnsi="Times New Roman" w:cs="Times New Roman"/>
          <w:bCs/>
          <w:sz w:val="28"/>
          <w:szCs w:val="28"/>
        </w:rPr>
        <w:t xml:space="preserve"> % к уточненному плану на год</w:t>
      </w:r>
      <w:r w:rsidRPr="00057569">
        <w:rPr>
          <w:rFonts w:ascii="Times New Roman" w:eastAsia="Calibri" w:hAnsi="Times New Roman" w:cs="Times New Roman"/>
          <w:bCs/>
          <w:sz w:val="28"/>
          <w:szCs w:val="28"/>
        </w:rPr>
        <w:t xml:space="preserve">), что на </w:t>
      </w:r>
      <w:r w:rsidR="00057569" w:rsidRPr="00057569">
        <w:rPr>
          <w:rFonts w:ascii="Times New Roman" w:eastAsia="Calibri" w:hAnsi="Times New Roman" w:cs="Times New Roman"/>
          <w:bCs/>
          <w:sz w:val="28"/>
          <w:szCs w:val="28"/>
        </w:rPr>
        <w:t xml:space="preserve">35 488 456,89 </w:t>
      </w:r>
      <w:r w:rsidRPr="00057569">
        <w:rPr>
          <w:rFonts w:ascii="Times New Roman" w:eastAsia="Calibri" w:hAnsi="Times New Roman" w:cs="Times New Roman"/>
          <w:bCs/>
          <w:sz w:val="28"/>
          <w:szCs w:val="28"/>
        </w:rPr>
        <w:t xml:space="preserve">рублей или на </w:t>
      </w:r>
      <w:r w:rsidR="00265565" w:rsidRPr="00057569">
        <w:rPr>
          <w:rFonts w:ascii="Times New Roman" w:eastAsia="Calibri" w:hAnsi="Times New Roman" w:cs="Times New Roman"/>
          <w:bCs/>
          <w:sz w:val="28"/>
          <w:szCs w:val="28"/>
        </w:rPr>
        <w:t>10</w:t>
      </w:r>
      <w:r w:rsidRPr="00057569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265565" w:rsidRPr="00057569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Pr="00057569">
        <w:rPr>
          <w:rFonts w:ascii="Times New Roman" w:eastAsia="Calibri" w:hAnsi="Times New Roman" w:cs="Times New Roman"/>
          <w:bCs/>
          <w:sz w:val="28"/>
          <w:szCs w:val="28"/>
        </w:rPr>
        <w:t xml:space="preserve"> % больше, чем за 202</w:t>
      </w:r>
      <w:r w:rsidR="00265565" w:rsidRPr="00057569"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Pr="00057569">
        <w:rPr>
          <w:rFonts w:ascii="Times New Roman" w:eastAsia="Calibri" w:hAnsi="Times New Roman" w:cs="Times New Roman"/>
          <w:bCs/>
          <w:sz w:val="28"/>
          <w:szCs w:val="28"/>
        </w:rPr>
        <w:t xml:space="preserve"> год. </w:t>
      </w:r>
      <w:r w:rsidRPr="0022785C">
        <w:rPr>
          <w:rFonts w:ascii="Times New Roman" w:eastAsia="Calibri" w:hAnsi="Times New Roman" w:cs="Times New Roman"/>
          <w:bCs/>
          <w:sz w:val="28"/>
          <w:szCs w:val="28"/>
        </w:rPr>
        <w:t xml:space="preserve">Положительная динамика связана с увеличением размера арендной платы, </w:t>
      </w:r>
      <w:r w:rsidR="00BC37AD" w:rsidRPr="0022785C">
        <w:rPr>
          <w:rFonts w:ascii="Times New Roman" w:eastAsia="Calibri" w:hAnsi="Times New Roman" w:cs="Times New Roman"/>
          <w:bCs/>
          <w:sz w:val="28"/>
          <w:szCs w:val="28"/>
        </w:rPr>
        <w:t>платежами,</w:t>
      </w:r>
      <w:r w:rsidRPr="0022785C">
        <w:rPr>
          <w:rFonts w:ascii="Times New Roman" w:eastAsia="Calibri" w:hAnsi="Times New Roman" w:cs="Times New Roman"/>
          <w:bCs/>
          <w:sz w:val="28"/>
          <w:szCs w:val="28"/>
        </w:rPr>
        <w:t xml:space="preserve"> полученными в результате претензионной и исковой работы</w:t>
      </w:r>
      <w:r w:rsidR="0022785C" w:rsidRPr="0022785C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BC37AD" w:rsidRPr="0022785C">
        <w:rPr>
          <w:rFonts w:ascii="Times New Roman" w:eastAsia="Calibri" w:hAnsi="Times New Roman" w:cs="Times New Roman"/>
          <w:bCs/>
          <w:sz w:val="28"/>
          <w:szCs w:val="28"/>
        </w:rPr>
        <w:t>средствами,</w:t>
      </w:r>
      <w:r w:rsidR="0022785C" w:rsidRPr="0022785C">
        <w:rPr>
          <w:rFonts w:ascii="Times New Roman" w:eastAsia="Calibri" w:hAnsi="Times New Roman" w:cs="Times New Roman"/>
          <w:bCs/>
          <w:sz w:val="28"/>
          <w:szCs w:val="28"/>
        </w:rPr>
        <w:t xml:space="preserve"> полученными в виде авансовых платежей</w:t>
      </w:r>
      <w:r w:rsidRPr="0022785C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14:paraId="4D4C5D2F" w14:textId="35AA6247" w:rsidR="007C01DF" w:rsidRPr="002C67B6" w:rsidRDefault="007E51EA" w:rsidP="00437D55">
      <w:pPr>
        <w:spacing w:after="0"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785C">
        <w:rPr>
          <w:rFonts w:ascii="Times New Roman" w:eastAsia="Calibri" w:hAnsi="Times New Roman" w:cs="Times New Roman"/>
          <w:bCs/>
          <w:sz w:val="28"/>
          <w:szCs w:val="28"/>
        </w:rPr>
        <w:t>Платежи при пользовании природными ресурсами поступили в бюджет района в сумме</w:t>
      </w:r>
      <w:r w:rsidRPr="0093242F">
        <w:rPr>
          <w:rFonts w:ascii="Times New Roman" w:eastAsia="Calibri" w:hAnsi="Times New Roman" w:cs="Times New Roman"/>
          <w:bCs/>
          <w:color w:val="FF0000"/>
          <w:sz w:val="28"/>
          <w:szCs w:val="28"/>
        </w:rPr>
        <w:t xml:space="preserve"> </w:t>
      </w:r>
      <w:r w:rsidR="0022785C" w:rsidRPr="0022785C">
        <w:rPr>
          <w:rFonts w:ascii="Times New Roman" w:eastAsia="Calibri" w:hAnsi="Times New Roman" w:cs="Times New Roman"/>
          <w:bCs/>
          <w:sz w:val="28"/>
          <w:szCs w:val="28"/>
        </w:rPr>
        <w:t>322 644 195,59</w:t>
      </w:r>
      <w:r w:rsidRPr="0022785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5389F">
        <w:rPr>
          <w:rFonts w:ascii="Times New Roman" w:eastAsia="Calibri" w:hAnsi="Times New Roman" w:cs="Times New Roman"/>
          <w:bCs/>
          <w:sz w:val="28"/>
          <w:szCs w:val="28"/>
        </w:rPr>
        <w:t>рублей (9</w:t>
      </w:r>
      <w:r w:rsidR="00A5389F" w:rsidRPr="00A5389F">
        <w:rPr>
          <w:rFonts w:ascii="Times New Roman" w:eastAsia="Calibri" w:hAnsi="Times New Roman" w:cs="Times New Roman"/>
          <w:bCs/>
          <w:sz w:val="28"/>
          <w:szCs w:val="28"/>
        </w:rPr>
        <w:t>9</w:t>
      </w:r>
      <w:r w:rsidRPr="00A5389F">
        <w:rPr>
          <w:rFonts w:ascii="Times New Roman" w:eastAsia="Calibri" w:hAnsi="Times New Roman" w:cs="Times New Roman"/>
          <w:bCs/>
          <w:sz w:val="28"/>
          <w:szCs w:val="28"/>
        </w:rPr>
        <w:t>,9% к уточненному плану на год), ч</w:t>
      </w:r>
      <w:r w:rsidRPr="0022785C">
        <w:rPr>
          <w:rFonts w:ascii="Times New Roman" w:eastAsia="Calibri" w:hAnsi="Times New Roman" w:cs="Times New Roman"/>
          <w:bCs/>
          <w:sz w:val="28"/>
          <w:szCs w:val="28"/>
        </w:rPr>
        <w:t xml:space="preserve">то на </w:t>
      </w:r>
      <w:r w:rsidR="0022785C" w:rsidRPr="0022785C">
        <w:rPr>
          <w:rFonts w:ascii="Times New Roman" w:eastAsia="Calibri" w:hAnsi="Times New Roman" w:cs="Times New Roman"/>
          <w:bCs/>
          <w:sz w:val="28"/>
          <w:szCs w:val="28"/>
        </w:rPr>
        <w:t>241 491 463,20</w:t>
      </w:r>
      <w:r w:rsidRPr="0022785C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 или на </w:t>
      </w:r>
      <w:r w:rsidR="0022785C" w:rsidRPr="00A5389F">
        <w:rPr>
          <w:rFonts w:ascii="Times New Roman" w:eastAsia="Calibri" w:hAnsi="Times New Roman" w:cs="Times New Roman"/>
          <w:bCs/>
          <w:sz w:val="28"/>
          <w:szCs w:val="28"/>
        </w:rPr>
        <w:t>297</w:t>
      </w:r>
      <w:r w:rsidRPr="00A5389F">
        <w:rPr>
          <w:rFonts w:ascii="Times New Roman" w:eastAsia="Calibri" w:hAnsi="Times New Roman" w:cs="Times New Roman"/>
          <w:bCs/>
          <w:sz w:val="28"/>
          <w:szCs w:val="28"/>
        </w:rPr>
        <w:t xml:space="preserve">,6% </w:t>
      </w:r>
      <w:r w:rsidR="0022785C" w:rsidRPr="00A5389F">
        <w:rPr>
          <w:rFonts w:ascii="Times New Roman" w:eastAsia="Calibri" w:hAnsi="Times New Roman" w:cs="Times New Roman"/>
          <w:bCs/>
          <w:sz w:val="28"/>
          <w:szCs w:val="28"/>
        </w:rPr>
        <w:t>больше</w:t>
      </w:r>
      <w:r w:rsidRPr="00A5389F">
        <w:rPr>
          <w:rFonts w:ascii="Times New Roman" w:eastAsia="Calibri" w:hAnsi="Times New Roman" w:cs="Times New Roman"/>
          <w:bCs/>
          <w:sz w:val="28"/>
          <w:szCs w:val="28"/>
        </w:rPr>
        <w:t>, чем за 20</w:t>
      </w:r>
      <w:r w:rsidR="0022785C" w:rsidRPr="00A5389F">
        <w:rPr>
          <w:rFonts w:ascii="Times New Roman" w:eastAsia="Calibri" w:hAnsi="Times New Roman" w:cs="Times New Roman"/>
          <w:bCs/>
          <w:sz w:val="28"/>
          <w:szCs w:val="28"/>
        </w:rPr>
        <w:t>23</w:t>
      </w:r>
      <w:r w:rsidRPr="00A5389F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 w:rsidR="007C01DF" w:rsidRPr="007C01D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C01DF" w:rsidRPr="002C67B6">
        <w:rPr>
          <w:rFonts w:ascii="Times New Roman" w:hAnsi="Times New Roman" w:cs="Times New Roman"/>
          <w:bCs/>
          <w:sz w:val="28"/>
          <w:szCs w:val="28"/>
        </w:rPr>
        <w:t xml:space="preserve">Увеличение поступлений в связи с </w:t>
      </w:r>
      <w:r w:rsidR="007C01DF">
        <w:rPr>
          <w:rFonts w:ascii="Times New Roman" w:hAnsi="Times New Roman" w:cs="Times New Roman"/>
          <w:bCs/>
          <w:sz w:val="28"/>
          <w:szCs w:val="28"/>
        </w:rPr>
        <w:t xml:space="preserve">единовременным </w:t>
      </w:r>
      <w:r w:rsidR="007C01DF" w:rsidRPr="002C67B6">
        <w:rPr>
          <w:rFonts w:ascii="Times New Roman" w:hAnsi="Times New Roman" w:cs="Times New Roman"/>
          <w:bCs/>
          <w:sz w:val="28"/>
          <w:szCs w:val="28"/>
        </w:rPr>
        <w:t xml:space="preserve">погашением </w:t>
      </w:r>
      <w:r w:rsidR="007C01DF">
        <w:rPr>
          <w:rFonts w:ascii="Times New Roman" w:hAnsi="Times New Roman" w:cs="Times New Roman"/>
          <w:bCs/>
          <w:sz w:val="28"/>
          <w:szCs w:val="28"/>
        </w:rPr>
        <w:t xml:space="preserve">крупной суммы </w:t>
      </w:r>
      <w:r w:rsidR="007C01DF" w:rsidRPr="002C67B6">
        <w:rPr>
          <w:rFonts w:ascii="Times New Roman" w:hAnsi="Times New Roman" w:cs="Times New Roman"/>
          <w:bCs/>
          <w:sz w:val="28"/>
          <w:szCs w:val="28"/>
        </w:rPr>
        <w:t xml:space="preserve">задолженности (за размещение отходов производства) в размере </w:t>
      </w:r>
      <w:r w:rsidR="007C01DF" w:rsidRPr="006B528E">
        <w:rPr>
          <w:rFonts w:ascii="Times New Roman" w:hAnsi="Times New Roman" w:cs="Times New Roman"/>
          <w:bCs/>
          <w:sz w:val="28"/>
          <w:szCs w:val="28"/>
        </w:rPr>
        <w:t>29</w:t>
      </w:r>
      <w:r w:rsidR="006B528E" w:rsidRPr="006B528E">
        <w:rPr>
          <w:rFonts w:ascii="Times New Roman" w:hAnsi="Times New Roman" w:cs="Times New Roman"/>
          <w:bCs/>
          <w:sz w:val="28"/>
          <w:szCs w:val="28"/>
        </w:rPr>
        <w:t xml:space="preserve">4 995 984,01 </w:t>
      </w:r>
      <w:r w:rsidR="007C01DF" w:rsidRPr="006B528E">
        <w:rPr>
          <w:rFonts w:ascii="Times New Roman" w:hAnsi="Times New Roman" w:cs="Times New Roman"/>
          <w:bCs/>
          <w:sz w:val="28"/>
          <w:szCs w:val="28"/>
        </w:rPr>
        <w:t>рублей.</w:t>
      </w:r>
    </w:p>
    <w:p w14:paraId="10777E0B" w14:textId="5B7749CD" w:rsidR="007E51EA" w:rsidRPr="00577F85" w:rsidRDefault="007E51EA" w:rsidP="00437D5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610459">
        <w:rPr>
          <w:rFonts w:ascii="Times New Roman" w:eastAsia="Calibri" w:hAnsi="Times New Roman" w:cs="Times New Roman"/>
          <w:bCs/>
          <w:sz w:val="28"/>
          <w:szCs w:val="28"/>
        </w:rPr>
        <w:t xml:space="preserve">Доходы от оказания платных услуг и компенсации затрат государства поступили в бюджет района в сумме </w:t>
      </w:r>
      <w:r w:rsidR="00610459" w:rsidRPr="00610459">
        <w:rPr>
          <w:rFonts w:ascii="Times New Roman" w:eastAsia="Calibri" w:hAnsi="Times New Roman" w:cs="Times New Roman"/>
          <w:bCs/>
          <w:sz w:val="28"/>
          <w:szCs w:val="28"/>
        </w:rPr>
        <w:t>140</w:t>
      </w:r>
      <w:r w:rsidR="00BC37AD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="00610459" w:rsidRPr="00610459">
        <w:rPr>
          <w:rFonts w:ascii="Times New Roman" w:eastAsia="Calibri" w:hAnsi="Times New Roman" w:cs="Times New Roman"/>
          <w:bCs/>
          <w:sz w:val="28"/>
          <w:szCs w:val="28"/>
        </w:rPr>
        <w:t xml:space="preserve">741 014,21 </w:t>
      </w:r>
      <w:r w:rsidRPr="00610459">
        <w:rPr>
          <w:rFonts w:ascii="Times New Roman" w:eastAsia="Calibri" w:hAnsi="Times New Roman" w:cs="Times New Roman"/>
          <w:bCs/>
          <w:sz w:val="28"/>
          <w:szCs w:val="28"/>
        </w:rPr>
        <w:t>рублей (10</w:t>
      </w:r>
      <w:r w:rsidR="00610459" w:rsidRPr="00610459">
        <w:rPr>
          <w:rFonts w:ascii="Times New Roman" w:eastAsia="Calibri" w:hAnsi="Times New Roman" w:cs="Times New Roman"/>
          <w:bCs/>
          <w:sz w:val="28"/>
          <w:szCs w:val="28"/>
        </w:rPr>
        <w:t>9</w:t>
      </w:r>
      <w:r w:rsidRPr="00610459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610459" w:rsidRPr="00610459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Pr="00610459">
        <w:rPr>
          <w:rFonts w:ascii="Times New Roman" w:eastAsia="Calibri" w:hAnsi="Times New Roman" w:cs="Times New Roman"/>
          <w:bCs/>
          <w:sz w:val="28"/>
          <w:szCs w:val="28"/>
        </w:rPr>
        <w:t xml:space="preserve">% </w:t>
      </w:r>
      <w:r w:rsidR="00610459">
        <w:rPr>
          <w:rFonts w:ascii="Times New Roman" w:eastAsia="Calibri" w:hAnsi="Times New Roman" w:cs="Times New Roman"/>
          <w:bCs/>
          <w:sz w:val="28"/>
          <w:szCs w:val="28"/>
        </w:rPr>
        <w:br/>
      </w:r>
      <w:r w:rsidRPr="00610459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к уточненному </w:t>
      </w: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плану на год), что на </w:t>
      </w:r>
      <w:r w:rsidR="00610459"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114 402 845,01</w:t>
      </w: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рублей или </w:t>
      </w:r>
      <w:r w:rsidR="00610459"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434</w:t>
      </w: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,</w:t>
      </w:r>
      <w:r w:rsidR="00610459"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4</w:t>
      </w: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% больше, чем за 202</w:t>
      </w:r>
      <w:r w:rsidR="00610459"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3</w:t>
      </w: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год.</w:t>
      </w:r>
    </w:p>
    <w:p w14:paraId="532B2803" w14:textId="4215A1F9" w:rsidR="007E51EA" w:rsidRPr="00610459" w:rsidRDefault="007E51EA" w:rsidP="00437D55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Положительная динамика поступлений связана </w:t>
      </w:r>
      <w:r w:rsidR="00610459"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с</w:t>
      </w: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увеличением возврата дебиторской задолженности </w:t>
      </w:r>
      <w:r w:rsidRPr="00610459">
        <w:rPr>
          <w:rFonts w:ascii="Times New Roman" w:eastAsia="Calibri" w:hAnsi="Times New Roman" w:cs="Times New Roman"/>
          <w:bCs/>
          <w:sz w:val="28"/>
          <w:szCs w:val="28"/>
        </w:rPr>
        <w:t>в бюджет района.</w:t>
      </w:r>
    </w:p>
    <w:p w14:paraId="39AAE7E3" w14:textId="0A572CD2" w:rsidR="007E51EA" w:rsidRPr="00577F85" w:rsidRDefault="007E51EA" w:rsidP="00437D55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610459">
        <w:rPr>
          <w:rFonts w:ascii="Times New Roman" w:eastAsia="Calibri" w:hAnsi="Times New Roman" w:cs="Times New Roman"/>
          <w:bCs/>
          <w:sz w:val="28"/>
          <w:szCs w:val="28"/>
        </w:rPr>
        <w:t xml:space="preserve">Доходы от продажи материальных и </w:t>
      </w: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нематериальных активов поступили в бюджет района в сумме </w:t>
      </w:r>
      <w:r w:rsidR="00610459"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6 743</w:t>
      </w:r>
      <w:r w:rsidR="00BC37AD"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 </w:t>
      </w:r>
      <w:r w:rsidR="00610459"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974,42 </w:t>
      </w: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рублей (10</w:t>
      </w:r>
      <w:r w:rsidR="00610459"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3</w:t>
      </w: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,</w:t>
      </w:r>
      <w:r w:rsidR="00610459"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5</w:t>
      </w: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% к уточненному плану на год), что на </w:t>
      </w:r>
      <w:r w:rsidR="00610459"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2 542 172,32 </w:t>
      </w: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рублей, или на </w:t>
      </w:r>
      <w:r w:rsidR="00F86805"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27</w:t>
      </w: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,</w:t>
      </w:r>
      <w:r w:rsidR="00F86805"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3</w:t>
      </w: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% меньше, чем за 202</w:t>
      </w:r>
      <w:r w:rsidR="00F86805"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3</w:t>
      </w: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год.</w:t>
      </w:r>
    </w:p>
    <w:p w14:paraId="6C8EBF69" w14:textId="77777777" w:rsidR="007E51EA" w:rsidRPr="00F86805" w:rsidRDefault="007E51EA" w:rsidP="00437D55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77F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Отрицательная динамика связана с нестабильным, разовым </w:t>
      </w:r>
      <w:r w:rsidRPr="00F86805">
        <w:rPr>
          <w:rFonts w:ascii="Times New Roman" w:eastAsia="Calibri" w:hAnsi="Times New Roman" w:cs="Times New Roman"/>
          <w:bCs/>
          <w:sz w:val="28"/>
          <w:szCs w:val="28"/>
        </w:rPr>
        <w:t>характером поступлений по доходам от реализации имущества, находящегося в муниципальной собственности.</w:t>
      </w:r>
    </w:p>
    <w:p w14:paraId="2F766997" w14:textId="41FA7D75" w:rsidR="00610459" w:rsidRPr="00610459" w:rsidRDefault="00610459" w:rsidP="00437D5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10459">
        <w:rPr>
          <w:rFonts w:ascii="Times New Roman" w:eastAsia="Calibri" w:hAnsi="Times New Roman" w:cs="Times New Roman"/>
          <w:bCs/>
          <w:sz w:val="28"/>
          <w:szCs w:val="28"/>
        </w:rPr>
        <w:t xml:space="preserve">Штрафы, санкции, возмещения ущерба поступили в бюджет района в сумме 31 928 918,69 рублей (109,0% к уточненному плану на год), что на 122 650 815,57 рублей меньше, чем за 2023 год. </w:t>
      </w:r>
    </w:p>
    <w:p w14:paraId="6CBDA1F1" w14:textId="4E0678B3" w:rsidR="00610459" w:rsidRPr="00B0420C" w:rsidRDefault="00610459" w:rsidP="00437D5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0420C">
        <w:rPr>
          <w:rFonts w:ascii="Times New Roman" w:eastAsia="Calibri" w:hAnsi="Times New Roman" w:cs="Times New Roman"/>
          <w:bCs/>
          <w:sz w:val="28"/>
          <w:szCs w:val="28"/>
        </w:rPr>
        <w:t>У</w:t>
      </w:r>
      <w:r w:rsidR="00F86805" w:rsidRPr="00B0420C">
        <w:rPr>
          <w:rFonts w:ascii="Times New Roman" w:eastAsia="Calibri" w:hAnsi="Times New Roman" w:cs="Times New Roman"/>
          <w:bCs/>
          <w:sz w:val="28"/>
          <w:szCs w:val="28"/>
        </w:rPr>
        <w:t>меньшение</w:t>
      </w:r>
      <w:r w:rsidRPr="00B0420C">
        <w:rPr>
          <w:rFonts w:ascii="Times New Roman" w:eastAsia="Calibri" w:hAnsi="Times New Roman" w:cs="Times New Roman"/>
          <w:bCs/>
          <w:sz w:val="28"/>
          <w:szCs w:val="28"/>
        </w:rPr>
        <w:t xml:space="preserve"> связано с действием в 2024 году ограничений на проведение мероприятий контроля (надзора) в соответствии с Постановлением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 </w:t>
      </w:r>
      <w:r w:rsidR="00932BE8" w:rsidRPr="00B0420C">
        <w:rPr>
          <w:rFonts w:ascii="Times New Roman" w:eastAsia="Calibri" w:hAnsi="Times New Roman" w:cs="Times New Roman"/>
          <w:bCs/>
          <w:sz w:val="28"/>
          <w:szCs w:val="28"/>
        </w:rPr>
        <w:t xml:space="preserve"> (в редакции от 14.12.2023 </w:t>
      </w:r>
      <w:hyperlink r:id="rId8" w:history="1">
        <w:r w:rsidR="00932BE8" w:rsidRPr="00B0420C">
          <w:rPr>
            <w:rStyle w:val="ae"/>
            <w:rFonts w:ascii="Times New Roman" w:eastAsia="Calibri" w:hAnsi="Times New Roman" w:cs="Times New Roman"/>
            <w:bCs/>
            <w:color w:val="auto"/>
            <w:sz w:val="28"/>
            <w:szCs w:val="28"/>
            <w:u w:val="none"/>
          </w:rPr>
          <w:t>№ 2140</w:t>
        </w:r>
      </w:hyperlink>
      <w:r w:rsidR="00932BE8" w:rsidRPr="00B0420C">
        <w:rPr>
          <w:rFonts w:ascii="Times New Roman" w:eastAsia="Calibri" w:hAnsi="Times New Roman" w:cs="Times New Roman"/>
          <w:bCs/>
          <w:sz w:val="28"/>
          <w:szCs w:val="28"/>
        </w:rPr>
        <w:t xml:space="preserve">) </w:t>
      </w:r>
      <w:r w:rsidRPr="00B0420C">
        <w:rPr>
          <w:rFonts w:ascii="Times New Roman" w:eastAsia="Calibri" w:hAnsi="Times New Roman" w:cs="Times New Roman"/>
          <w:bCs/>
          <w:sz w:val="28"/>
          <w:szCs w:val="28"/>
        </w:rPr>
        <w:t>в качестве мер поддержки бизнесу в условиях внешнего санкционного давления.</w:t>
      </w:r>
    </w:p>
    <w:p w14:paraId="3B521814" w14:textId="1C20F9EA" w:rsidR="007E51EA" w:rsidRPr="00F86805" w:rsidRDefault="00F86805" w:rsidP="00437D5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86805">
        <w:rPr>
          <w:rFonts w:ascii="Times New Roman" w:eastAsia="Calibri" w:hAnsi="Times New Roman" w:cs="Times New Roman"/>
          <w:bCs/>
          <w:sz w:val="28"/>
          <w:szCs w:val="28"/>
        </w:rPr>
        <w:t>Прочие</w:t>
      </w:r>
      <w:r w:rsidR="007E51EA" w:rsidRPr="00F86805">
        <w:rPr>
          <w:rFonts w:ascii="Times New Roman" w:eastAsia="Calibri" w:hAnsi="Times New Roman" w:cs="Times New Roman"/>
          <w:bCs/>
          <w:sz w:val="28"/>
          <w:szCs w:val="28"/>
        </w:rPr>
        <w:t xml:space="preserve"> неналоговые доходы поступили в бюджет района в сумме</w:t>
      </w:r>
      <w:r w:rsidR="007E51EA" w:rsidRPr="00F86805">
        <w:rPr>
          <w:rFonts w:ascii="Times New Roman" w:eastAsia="Calibri" w:hAnsi="Times New Roman" w:cs="Times New Roman"/>
          <w:bCs/>
          <w:sz w:val="28"/>
          <w:szCs w:val="28"/>
        </w:rPr>
        <w:br/>
      </w:r>
      <w:r w:rsidRPr="00F86805">
        <w:rPr>
          <w:rFonts w:ascii="Times New Roman" w:eastAsia="Calibri" w:hAnsi="Times New Roman" w:cs="Times New Roman"/>
          <w:bCs/>
          <w:sz w:val="28"/>
          <w:szCs w:val="28"/>
        </w:rPr>
        <w:t xml:space="preserve">339 597,64 </w:t>
      </w:r>
      <w:r w:rsidR="007E51EA" w:rsidRPr="00F86805">
        <w:rPr>
          <w:rFonts w:ascii="Times New Roman" w:eastAsia="Calibri" w:hAnsi="Times New Roman" w:cs="Times New Roman"/>
          <w:bCs/>
          <w:sz w:val="28"/>
          <w:szCs w:val="28"/>
        </w:rPr>
        <w:t xml:space="preserve">рублей. (Таблица </w:t>
      </w:r>
      <w:r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="007E51EA" w:rsidRPr="00F86805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14:paraId="577297B2" w14:textId="74744F1E" w:rsidR="007E51EA" w:rsidRPr="00F86805" w:rsidRDefault="007E51EA" w:rsidP="00437D55">
      <w:pPr>
        <w:spacing w:after="0" w:line="276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86805">
        <w:rPr>
          <w:rFonts w:ascii="Times New Roman" w:eastAsia="Calibri" w:hAnsi="Times New Roman" w:cs="Times New Roman"/>
          <w:sz w:val="24"/>
          <w:szCs w:val="24"/>
        </w:rPr>
        <w:t xml:space="preserve">Таблица </w:t>
      </w:r>
      <w:r w:rsidR="00F86805" w:rsidRPr="00F86805">
        <w:rPr>
          <w:rFonts w:ascii="Times New Roman" w:eastAsia="Calibri" w:hAnsi="Times New Roman" w:cs="Times New Roman"/>
          <w:sz w:val="24"/>
          <w:szCs w:val="24"/>
        </w:rPr>
        <w:t>1</w:t>
      </w:r>
    </w:p>
    <w:p w14:paraId="62327F19" w14:textId="77777777" w:rsidR="007E51EA" w:rsidRPr="00F86805" w:rsidRDefault="007E51EA" w:rsidP="00437D55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86805">
        <w:rPr>
          <w:rFonts w:ascii="Times New Roman" w:eastAsia="Calibri" w:hAnsi="Times New Roman" w:cs="Times New Roman"/>
          <w:b/>
          <w:sz w:val="28"/>
          <w:szCs w:val="28"/>
        </w:rPr>
        <w:t xml:space="preserve">Динамика поступлений и исполнение плановых назначений </w:t>
      </w:r>
    </w:p>
    <w:p w14:paraId="4642D074" w14:textId="4EF31362" w:rsidR="007E51EA" w:rsidRPr="00F86805" w:rsidRDefault="00F86805" w:rsidP="00437D55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86805">
        <w:rPr>
          <w:rFonts w:ascii="Times New Roman" w:eastAsia="Calibri" w:hAnsi="Times New Roman" w:cs="Times New Roman"/>
          <w:b/>
          <w:sz w:val="28"/>
          <w:szCs w:val="28"/>
        </w:rPr>
        <w:t>прочих</w:t>
      </w:r>
      <w:r w:rsidR="007E51EA" w:rsidRPr="00F86805">
        <w:rPr>
          <w:rFonts w:ascii="Times New Roman" w:eastAsia="Calibri" w:hAnsi="Times New Roman" w:cs="Times New Roman"/>
          <w:b/>
          <w:sz w:val="28"/>
          <w:szCs w:val="28"/>
        </w:rPr>
        <w:t xml:space="preserve"> неналоговых доходов </w:t>
      </w:r>
    </w:p>
    <w:p w14:paraId="0C43BAF9" w14:textId="77777777" w:rsidR="007E51EA" w:rsidRPr="00F86805" w:rsidRDefault="007E51EA" w:rsidP="00437D55">
      <w:pPr>
        <w:spacing w:after="0" w:line="276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86805">
        <w:rPr>
          <w:rFonts w:ascii="Times New Roman" w:eastAsia="Calibri" w:hAnsi="Times New Roman" w:cs="Times New Roman"/>
          <w:sz w:val="24"/>
          <w:szCs w:val="24"/>
        </w:rPr>
        <w:t>рублей</w:t>
      </w:r>
    </w:p>
    <w:tbl>
      <w:tblPr>
        <w:tblStyle w:val="ad"/>
        <w:tblW w:w="10068" w:type="dxa"/>
        <w:tblLayout w:type="fixed"/>
        <w:tblLook w:val="04A0" w:firstRow="1" w:lastRow="0" w:firstColumn="1" w:lastColumn="0" w:noHBand="0" w:noVBand="1"/>
      </w:tblPr>
      <w:tblGrid>
        <w:gridCol w:w="3115"/>
        <w:gridCol w:w="1350"/>
        <w:gridCol w:w="1350"/>
        <w:gridCol w:w="1500"/>
        <w:gridCol w:w="1440"/>
        <w:gridCol w:w="1313"/>
      </w:tblGrid>
      <w:tr w:rsidR="00D226D2" w:rsidRPr="00D226D2" w14:paraId="6C7E80BF" w14:textId="77777777" w:rsidTr="007E51EA">
        <w:trPr>
          <w:trHeight w:val="1419"/>
        </w:trPr>
        <w:tc>
          <w:tcPr>
            <w:tcW w:w="3115" w:type="dxa"/>
            <w:vAlign w:val="center"/>
          </w:tcPr>
          <w:p w14:paraId="1D68AB37" w14:textId="77777777" w:rsidR="007E51EA" w:rsidRPr="00D226D2" w:rsidRDefault="007E51EA" w:rsidP="00437D5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D226D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Вид доходов</w:t>
            </w:r>
          </w:p>
        </w:tc>
        <w:tc>
          <w:tcPr>
            <w:tcW w:w="1350" w:type="dxa"/>
            <w:vAlign w:val="center"/>
          </w:tcPr>
          <w:p w14:paraId="537D1EC4" w14:textId="2A46E5DC" w:rsidR="007E51EA" w:rsidRPr="00D226D2" w:rsidRDefault="007E51EA" w:rsidP="00437D5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D226D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Факт за 202</w:t>
            </w:r>
            <w:r w:rsidR="00F86805" w:rsidRPr="00D226D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D226D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год</w:t>
            </w:r>
          </w:p>
        </w:tc>
        <w:tc>
          <w:tcPr>
            <w:tcW w:w="1350" w:type="dxa"/>
            <w:vAlign w:val="center"/>
          </w:tcPr>
          <w:p w14:paraId="0212317B" w14:textId="64FB4AFF" w:rsidR="007E51EA" w:rsidRPr="00D226D2" w:rsidRDefault="007E51EA" w:rsidP="00437D5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D226D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Уточнен-</w:t>
            </w:r>
            <w:proofErr w:type="spellStart"/>
            <w:r w:rsidRPr="00D226D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ный</w:t>
            </w:r>
            <w:proofErr w:type="spellEnd"/>
            <w:r w:rsidRPr="00D226D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план на 202</w:t>
            </w:r>
            <w:r w:rsidR="00F86805" w:rsidRPr="00D226D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D226D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год</w:t>
            </w:r>
          </w:p>
        </w:tc>
        <w:tc>
          <w:tcPr>
            <w:tcW w:w="1500" w:type="dxa"/>
            <w:vAlign w:val="center"/>
          </w:tcPr>
          <w:p w14:paraId="0F00DADB" w14:textId="7166139A" w:rsidR="007E51EA" w:rsidRPr="00D226D2" w:rsidRDefault="007E51EA" w:rsidP="00437D5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D226D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Факт за 202</w:t>
            </w:r>
            <w:r w:rsidR="00F86805" w:rsidRPr="00D226D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D226D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год</w:t>
            </w:r>
          </w:p>
        </w:tc>
        <w:tc>
          <w:tcPr>
            <w:tcW w:w="1440" w:type="dxa"/>
            <w:vAlign w:val="center"/>
          </w:tcPr>
          <w:p w14:paraId="2ED8CC9E" w14:textId="77777777" w:rsidR="007E51EA" w:rsidRPr="00D226D2" w:rsidRDefault="007E51EA" w:rsidP="00437D5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D226D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Отклонение (гр.4-гр.2)</w:t>
            </w:r>
          </w:p>
        </w:tc>
        <w:tc>
          <w:tcPr>
            <w:tcW w:w="1313" w:type="dxa"/>
            <w:vAlign w:val="center"/>
          </w:tcPr>
          <w:p w14:paraId="4E2E97B3" w14:textId="77777777" w:rsidR="007E51EA" w:rsidRPr="00D226D2" w:rsidRDefault="007E51EA" w:rsidP="00437D5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226D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Исп</w:t>
            </w:r>
            <w:proofErr w:type="spellEnd"/>
            <w:r w:rsidRPr="00D226D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-е уточнен-</w:t>
            </w:r>
            <w:proofErr w:type="spellStart"/>
            <w:r w:rsidRPr="00D226D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ного</w:t>
            </w:r>
            <w:proofErr w:type="spellEnd"/>
            <w:r w:rsidRPr="00D226D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плана, % (гр.4/гр.3*100)</w:t>
            </w:r>
          </w:p>
        </w:tc>
      </w:tr>
      <w:tr w:rsidR="00D226D2" w:rsidRPr="00D226D2" w14:paraId="251A55B9" w14:textId="77777777" w:rsidTr="007E51EA">
        <w:trPr>
          <w:trHeight w:val="269"/>
        </w:trPr>
        <w:tc>
          <w:tcPr>
            <w:tcW w:w="3115" w:type="dxa"/>
            <w:vAlign w:val="center"/>
          </w:tcPr>
          <w:p w14:paraId="4C1E0D9B" w14:textId="77777777" w:rsidR="007E51EA" w:rsidRPr="00D226D2" w:rsidRDefault="007E51EA" w:rsidP="00437D5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D226D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50" w:type="dxa"/>
            <w:vAlign w:val="center"/>
          </w:tcPr>
          <w:p w14:paraId="37FCD4A4" w14:textId="77777777" w:rsidR="007E51EA" w:rsidRPr="00D226D2" w:rsidRDefault="007E51EA" w:rsidP="00437D5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D226D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350" w:type="dxa"/>
            <w:vAlign w:val="center"/>
          </w:tcPr>
          <w:p w14:paraId="79766F8A" w14:textId="77777777" w:rsidR="007E51EA" w:rsidRPr="00D226D2" w:rsidRDefault="007E51EA" w:rsidP="00437D5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D226D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500" w:type="dxa"/>
            <w:vAlign w:val="center"/>
          </w:tcPr>
          <w:p w14:paraId="4FA20AC7" w14:textId="77777777" w:rsidR="007E51EA" w:rsidRPr="00D226D2" w:rsidRDefault="007E51EA" w:rsidP="00437D5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D226D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40" w:type="dxa"/>
            <w:vAlign w:val="center"/>
          </w:tcPr>
          <w:p w14:paraId="168441B2" w14:textId="77777777" w:rsidR="007E51EA" w:rsidRPr="00D226D2" w:rsidRDefault="007E51EA" w:rsidP="00437D5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D226D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313" w:type="dxa"/>
            <w:vAlign w:val="center"/>
          </w:tcPr>
          <w:p w14:paraId="6AD9157D" w14:textId="77777777" w:rsidR="007E51EA" w:rsidRPr="00D226D2" w:rsidRDefault="007E51EA" w:rsidP="00437D5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D226D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</w:tr>
      <w:tr w:rsidR="00D226D2" w:rsidRPr="00D226D2" w14:paraId="0D2ED375" w14:textId="77777777" w:rsidTr="007E51EA">
        <w:trPr>
          <w:trHeight w:val="231"/>
        </w:trPr>
        <w:tc>
          <w:tcPr>
            <w:tcW w:w="3115" w:type="dxa"/>
          </w:tcPr>
          <w:p w14:paraId="7E5750AD" w14:textId="77777777" w:rsidR="00F86805" w:rsidRPr="00D226D2" w:rsidRDefault="00F86805" w:rsidP="00437D5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D226D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Инициативные платежи</w:t>
            </w:r>
          </w:p>
        </w:tc>
        <w:tc>
          <w:tcPr>
            <w:tcW w:w="1350" w:type="dxa"/>
          </w:tcPr>
          <w:p w14:paraId="76BEFF12" w14:textId="25E17ED2" w:rsidR="00F86805" w:rsidRPr="00D226D2" w:rsidRDefault="00F86805" w:rsidP="00437D5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D226D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176 704,0</w:t>
            </w:r>
          </w:p>
        </w:tc>
        <w:tc>
          <w:tcPr>
            <w:tcW w:w="1350" w:type="dxa"/>
          </w:tcPr>
          <w:p w14:paraId="184C4A0E" w14:textId="19678FBE" w:rsidR="00F86805" w:rsidRPr="00D226D2" w:rsidRDefault="00F86805" w:rsidP="00437D5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D226D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414 993,65</w:t>
            </w:r>
          </w:p>
        </w:tc>
        <w:tc>
          <w:tcPr>
            <w:tcW w:w="1500" w:type="dxa"/>
          </w:tcPr>
          <w:p w14:paraId="41C1BFF2" w14:textId="3DBFD315" w:rsidR="00F86805" w:rsidRPr="00D226D2" w:rsidRDefault="00F86805" w:rsidP="00437D55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226D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414 993,65</w:t>
            </w:r>
          </w:p>
        </w:tc>
        <w:tc>
          <w:tcPr>
            <w:tcW w:w="1440" w:type="dxa"/>
          </w:tcPr>
          <w:p w14:paraId="40ED7DFB" w14:textId="22081B92" w:rsidR="00F86805" w:rsidRPr="00D226D2" w:rsidRDefault="00FD6554" w:rsidP="00437D5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D226D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238 289,65</w:t>
            </w:r>
          </w:p>
        </w:tc>
        <w:tc>
          <w:tcPr>
            <w:tcW w:w="1313" w:type="dxa"/>
          </w:tcPr>
          <w:p w14:paraId="7206E291" w14:textId="77777777" w:rsidR="00F86805" w:rsidRPr="00D226D2" w:rsidRDefault="00F86805" w:rsidP="00437D5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D226D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en-US"/>
              </w:rPr>
              <w:t>100</w:t>
            </w:r>
          </w:p>
        </w:tc>
      </w:tr>
      <w:tr w:rsidR="00D226D2" w:rsidRPr="00D226D2" w14:paraId="2E706FC5" w14:textId="77777777" w:rsidTr="007E51EA">
        <w:trPr>
          <w:trHeight w:val="462"/>
        </w:trPr>
        <w:tc>
          <w:tcPr>
            <w:tcW w:w="3115" w:type="dxa"/>
          </w:tcPr>
          <w:p w14:paraId="5872EFDE" w14:textId="77777777" w:rsidR="00F86805" w:rsidRPr="00D226D2" w:rsidRDefault="00F86805" w:rsidP="00437D5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D226D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Невыясненные поступления</w:t>
            </w:r>
          </w:p>
        </w:tc>
        <w:tc>
          <w:tcPr>
            <w:tcW w:w="1350" w:type="dxa"/>
          </w:tcPr>
          <w:p w14:paraId="4C68F29C" w14:textId="46F98C37" w:rsidR="00F86805" w:rsidRPr="00D226D2" w:rsidRDefault="00F86805" w:rsidP="00437D5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D226D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-1 026 172,62</w:t>
            </w:r>
          </w:p>
        </w:tc>
        <w:tc>
          <w:tcPr>
            <w:tcW w:w="1350" w:type="dxa"/>
          </w:tcPr>
          <w:p w14:paraId="71303824" w14:textId="67C4E785" w:rsidR="00F86805" w:rsidRPr="00D226D2" w:rsidRDefault="00FD6554" w:rsidP="00437D5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D226D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  <w:p w14:paraId="61E6A560" w14:textId="77777777" w:rsidR="00F86805" w:rsidRPr="00D226D2" w:rsidRDefault="00F86805" w:rsidP="00437D5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00" w:type="dxa"/>
          </w:tcPr>
          <w:p w14:paraId="68634E15" w14:textId="257DD7C7" w:rsidR="00F86805" w:rsidRPr="00D226D2" w:rsidRDefault="00F86805" w:rsidP="00437D5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D226D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-109 919,33</w:t>
            </w:r>
          </w:p>
        </w:tc>
        <w:tc>
          <w:tcPr>
            <w:tcW w:w="1440" w:type="dxa"/>
          </w:tcPr>
          <w:p w14:paraId="44B75F49" w14:textId="725BDF6F" w:rsidR="00F86805" w:rsidRPr="00D226D2" w:rsidRDefault="00D87EEC" w:rsidP="00437D5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D226D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-916 253,29</w:t>
            </w:r>
          </w:p>
        </w:tc>
        <w:tc>
          <w:tcPr>
            <w:tcW w:w="1313" w:type="dxa"/>
          </w:tcPr>
          <w:p w14:paraId="49CF3D53" w14:textId="77777777" w:rsidR="00F86805" w:rsidRPr="00D226D2" w:rsidRDefault="00F86805" w:rsidP="00437D5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D226D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D226D2" w:rsidRPr="00D226D2" w14:paraId="7D1E7617" w14:textId="77777777" w:rsidTr="007E51EA">
        <w:trPr>
          <w:trHeight w:val="462"/>
        </w:trPr>
        <w:tc>
          <w:tcPr>
            <w:tcW w:w="3115" w:type="dxa"/>
          </w:tcPr>
          <w:p w14:paraId="633FF6BA" w14:textId="311D1BA8" w:rsidR="00F86805" w:rsidRPr="00D226D2" w:rsidRDefault="00F86805" w:rsidP="00437D5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D226D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  <w:tc>
          <w:tcPr>
            <w:tcW w:w="1350" w:type="dxa"/>
          </w:tcPr>
          <w:p w14:paraId="27E934EF" w14:textId="44BAD3C6" w:rsidR="00F86805" w:rsidRPr="00D226D2" w:rsidRDefault="00F86805" w:rsidP="00437D5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D226D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350" w:type="dxa"/>
          </w:tcPr>
          <w:p w14:paraId="38A075DD" w14:textId="393DDA4D" w:rsidR="00F86805" w:rsidRPr="00D226D2" w:rsidRDefault="00F86805" w:rsidP="00437D5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D226D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34 523,32</w:t>
            </w:r>
          </w:p>
        </w:tc>
        <w:tc>
          <w:tcPr>
            <w:tcW w:w="1500" w:type="dxa"/>
          </w:tcPr>
          <w:p w14:paraId="7ED66C3C" w14:textId="0211F449" w:rsidR="00F86805" w:rsidRPr="00D226D2" w:rsidRDefault="00F86805" w:rsidP="00437D5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D226D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34 523,32</w:t>
            </w:r>
          </w:p>
        </w:tc>
        <w:tc>
          <w:tcPr>
            <w:tcW w:w="1440" w:type="dxa"/>
          </w:tcPr>
          <w:p w14:paraId="0303288C" w14:textId="4188567D" w:rsidR="00F86805" w:rsidRPr="00D226D2" w:rsidRDefault="00F86805" w:rsidP="00437D5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D226D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34 523,32</w:t>
            </w:r>
          </w:p>
        </w:tc>
        <w:tc>
          <w:tcPr>
            <w:tcW w:w="1313" w:type="dxa"/>
          </w:tcPr>
          <w:p w14:paraId="2B3721F5" w14:textId="229F1081" w:rsidR="00F86805" w:rsidRPr="00D226D2" w:rsidRDefault="00F86805" w:rsidP="00437D5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D226D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D226D2" w:rsidRPr="00D226D2" w14:paraId="6E03F2B2" w14:textId="77777777" w:rsidTr="007E51EA">
        <w:trPr>
          <w:trHeight w:val="246"/>
        </w:trPr>
        <w:tc>
          <w:tcPr>
            <w:tcW w:w="3115" w:type="dxa"/>
          </w:tcPr>
          <w:p w14:paraId="2A7CB182" w14:textId="77777777" w:rsidR="00F86805" w:rsidRPr="00D226D2" w:rsidRDefault="00F86805" w:rsidP="00437D5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226D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1350" w:type="dxa"/>
          </w:tcPr>
          <w:p w14:paraId="0CB29302" w14:textId="7C09624A" w:rsidR="00F86805" w:rsidRPr="00D226D2" w:rsidRDefault="00F86805" w:rsidP="00437D5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226D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-849 468,62</w:t>
            </w:r>
          </w:p>
        </w:tc>
        <w:tc>
          <w:tcPr>
            <w:tcW w:w="1350" w:type="dxa"/>
          </w:tcPr>
          <w:p w14:paraId="39BE71D8" w14:textId="5154D3F8" w:rsidR="00F86805" w:rsidRPr="00D226D2" w:rsidRDefault="00D87EEC" w:rsidP="00437D5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226D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449 516,97</w:t>
            </w:r>
          </w:p>
        </w:tc>
        <w:tc>
          <w:tcPr>
            <w:tcW w:w="1500" w:type="dxa"/>
          </w:tcPr>
          <w:p w14:paraId="5A223532" w14:textId="0EC1D5F9" w:rsidR="00F86805" w:rsidRPr="00D226D2" w:rsidRDefault="00D87EEC" w:rsidP="00437D5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226D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339 597,64</w:t>
            </w:r>
          </w:p>
        </w:tc>
        <w:tc>
          <w:tcPr>
            <w:tcW w:w="1440" w:type="dxa"/>
          </w:tcPr>
          <w:p w14:paraId="6D5FB52C" w14:textId="72C27D27" w:rsidR="00F86805" w:rsidRPr="00D226D2" w:rsidRDefault="00D87EEC" w:rsidP="00437D5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226D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-1 189 066,26</w:t>
            </w:r>
          </w:p>
        </w:tc>
        <w:tc>
          <w:tcPr>
            <w:tcW w:w="1313" w:type="dxa"/>
          </w:tcPr>
          <w:p w14:paraId="0BB65C6A" w14:textId="77777777" w:rsidR="00F86805" w:rsidRPr="00D226D2" w:rsidRDefault="00F86805" w:rsidP="00437D5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226D2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</w:tbl>
    <w:p w14:paraId="28828C9A" w14:textId="77777777" w:rsidR="007E51EA" w:rsidRPr="00577F85" w:rsidRDefault="007E51EA" w:rsidP="00437D5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</w:p>
    <w:p w14:paraId="3358C630" w14:textId="77777777" w:rsidR="007E51EA" w:rsidRPr="00610459" w:rsidRDefault="007E51EA" w:rsidP="00437D55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610459">
        <w:rPr>
          <w:rFonts w:ascii="Times New Roman" w:eastAsia="Calibri" w:hAnsi="Times New Roman" w:cs="Times New Roman"/>
          <w:b/>
          <w:sz w:val="28"/>
          <w:szCs w:val="28"/>
          <w:u w:val="single"/>
        </w:rPr>
        <w:lastRenderedPageBreak/>
        <w:t>Безвозмездные поступления</w:t>
      </w:r>
    </w:p>
    <w:p w14:paraId="3690B3EF" w14:textId="1671671A" w:rsidR="007C01DF" w:rsidRPr="00052A1D" w:rsidRDefault="007C01DF" w:rsidP="00437D55">
      <w:pPr>
        <w:pStyle w:val="a5"/>
        <w:spacing w:line="276" w:lineRule="auto"/>
        <w:ind w:firstLine="708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052A1D">
        <w:rPr>
          <w:rFonts w:ascii="Times New Roman" w:eastAsiaTheme="minorHAnsi" w:hAnsi="Times New Roman"/>
          <w:bCs/>
          <w:sz w:val="28"/>
          <w:szCs w:val="28"/>
        </w:rPr>
        <w:t>Безвозмездных поступлений за 2024 год поступило в бюджет района</w:t>
      </w:r>
      <w:r w:rsidRPr="00052A1D">
        <w:rPr>
          <w:rFonts w:ascii="Times New Roman" w:eastAsiaTheme="minorHAnsi" w:hAnsi="Times New Roman"/>
          <w:bCs/>
          <w:sz w:val="28"/>
          <w:szCs w:val="28"/>
        </w:rPr>
        <w:br/>
      </w:r>
      <w:r w:rsidR="00610459" w:rsidRPr="00052A1D">
        <w:rPr>
          <w:rFonts w:ascii="Times New Roman" w:eastAsiaTheme="minorHAnsi" w:hAnsi="Times New Roman"/>
          <w:bCs/>
          <w:sz w:val="28"/>
          <w:szCs w:val="28"/>
        </w:rPr>
        <w:t>3 249</w:t>
      </w:r>
      <w:r w:rsidR="00AD3C35">
        <w:rPr>
          <w:rFonts w:ascii="Times New Roman" w:eastAsiaTheme="minorHAnsi" w:hAnsi="Times New Roman"/>
          <w:bCs/>
          <w:sz w:val="28"/>
          <w:szCs w:val="28"/>
        </w:rPr>
        <w:t> </w:t>
      </w:r>
      <w:r w:rsidR="00610459" w:rsidRPr="00052A1D">
        <w:rPr>
          <w:rFonts w:ascii="Times New Roman" w:eastAsiaTheme="minorHAnsi" w:hAnsi="Times New Roman"/>
          <w:bCs/>
          <w:sz w:val="28"/>
          <w:szCs w:val="28"/>
        </w:rPr>
        <w:t>097</w:t>
      </w:r>
      <w:r w:rsidR="00AD3C35">
        <w:rPr>
          <w:rFonts w:ascii="Times New Roman" w:eastAsiaTheme="minorHAnsi" w:hAnsi="Times New Roman"/>
          <w:bCs/>
          <w:sz w:val="28"/>
          <w:szCs w:val="28"/>
        </w:rPr>
        <w:t> </w:t>
      </w:r>
      <w:r w:rsidR="00610459" w:rsidRPr="00052A1D">
        <w:rPr>
          <w:rFonts w:ascii="Times New Roman" w:eastAsiaTheme="minorHAnsi" w:hAnsi="Times New Roman"/>
          <w:bCs/>
          <w:sz w:val="28"/>
          <w:szCs w:val="28"/>
        </w:rPr>
        <w:t xml:space="preserve">010,81 </w:t>
      </w:r>
      <w:r w:rsidRPr="00052A1D">
        <w:rPr>
          <w:rFonts w:ascii="Times New Roman" w:eastAsiaTheme="minorHAnsi" w:hAnsi="Times New Roman"/>
          <w:bCs/>
          <w:sz w:val="28"/>
          <w:szCs w:val="28"/>
        </w:rPr>
        <w:t xml:space="preserve">рублей (93,8% к уточненному плану на год), что на </w:t>
      </w:r>
      <w:r w:rsidR="00052A1D" w:rsidRPr="00052A1D">
        <w:rPr>
          <w:rFonts w:ascii="Times New Roman" w:eastAsiaTheme="minorHAnsi" w:hAnsi="Times New Roman"/>
          <w:bCs/>
          <w:sz w:val="28"/>
          <w:szCs w:val="28"/>
        </w:rPr>
        <w:br/>
        <w:t>166</w:t>
      </w:r>
      <w:r w:rsidR="00AD3C35">
        <w:rPr>
          <w:rFonts w:ascii="Times New Roman" w:eastAsiaTheme="minorHAnsi" w:hAnsi="Times New Roman"/>
          <w:bCs/>
          <w:sz w:val="28"/>
          <w:szCs w:val="28"/>
        </w:rPr>
        <w:t> </w:t>
      </w:r>
      <w:r w:rsidR="00052A1D" w:rsidRPr="00052A1D">
        <w:rPr>
          <w:rFonts w:ascii="Times New Roman" w:eastAsiaTheme="minorHAnsi" w:hAnsi="Times New Roman"/>
          <w:bCs/>
          <w:sz w:val="28"/>
          <w:szCs w:val="28"/>
        </w:rPr>
        <w:t>991</w:t>
      </w:r>
      <w:r w:rsidR="00AD3C35">
        <w:rPr>
          <w:rFonts w:ascii="Times New Roman" w:eastAsiaTheme="minorHAnsi" w:hAnsi="Times New Roman"/>
          <w:bCs/>
          <w:sz w:val="28"/>
          <w:szCs w:val="28"/>
        </w:rPr>
        <w:t> </w:t>
      </w:r>
      <w:r w:rsidR="00052A1D" w:rsidRPr="00052A1D">
        <w:rPr>
          <w:rFonts w:ascii="Times New Roman" w:eastAsiaTheme="minorHAnsi" w:hAnsi="Times New Roman"/>
          <w:bCs/>
          <w:sz w:val="28"/>
          <w:szCs w:val="28"/>
        </w:rPr>
        <w:t>498,69</w:t>
      </w:r>
      <w:r w:rsidRPr="00052A1D">
        <w:rPr>
          <w:rFonts w:ascii="Times New Roman" w:eastAsiaTheme="minorHAnsi" w:hAnsi="Times New Roman"/>
          <w:bCs/>
          <w:sz w:val="28"/>
          <w:szCs w:val="28"/>
        </w:rPr>
        <w:t xml:space="preserve"> рублей или на 5,</w:t>
      </w:r>
      <w:r w:rsidR="00052A1D" w:rsidRPr="00052A1D">
        <w:rPr>
          <w:rFonts w:ascii="Times New Roman" w:eastAsiaTheme="minorHAnsi" w:hAnsi="Times New Roman"/>
          <w:bCs/>
          <w:sz w:val="28"/>
          <w:szCs w:val="28"/>
        </w:rPr>
        <w:t>4</w:t>
      </w:r>
      <w:r w:rsidRPr="00052A1D">
        <w:rPr>
          <w:rFonts w:ascii="Times New Roman" w:eastAsiaTheme="minorHAnsi" w:hAnsi="Times New Roman"/>
          <w:bCs/>
          <w:sz w:val="28"/>
          <w:szCs w:val="28"/>
        </w:rPr>
        <w:t>% больше, чем за 2023 год.</w:t>
      </w:r>
    </w:p>
    <w:p w14:paraId="6853B542" w14:textId="46862C9A" w:rsidR="007C01DF" w:rsidRPr="00AD3C35" w:rsidRDefault="007C01DF" w:rsidP="00437D55">
      <w:pPr>
        <w:spacing w:after="0" w:line="276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52A1D">
        <w:rPr>
          <w:rFonts w:ascii="Times New Roman" w:hAnsi="Times New Roman" w:cs="Times New Roman"/>
          <w:bCs/>
          <w:sz w:val="28"/>
          <w:szCs w:val="28"/>
        </w:rPr>
        <w:t xml:space="preserve">Безвозмездные поступления из других бюджетов бюджетной системы Российской Федерации за 2024 год сформированы дотациями, субсидиями, субвенциями и иными межбюджетными трансфертами, объем которых составил </w:t>
      </w:r>
      <w:r w:rsidR="00052A1D">
        <w:rPr>
          <w:rFonts w:ascii="Times New Roman" w:hAnsi="Times New Roman" w:cs="Times New Roman"/>
          <w:bCs/>
          <w:sz w:val="28"/>
          <w:szCs w:val="28"/>
        </w:rPr>
        <w:br/>
      </w:r>
      <w:r w:rsidR="00052A1D" w:rsidRPr="00052A1D">
        <w:rPr>
          <w:rFonts w:ascii="Times New Roman" w:hAnsi="Times New Roman" w:cs="Times New Roman"/>
          <w:bCs/>
          <w:sz w:val="28"/>
          <w:szCs w:val="28"/>
        </w:rPr>
        <w:t>3</w:t>
      </w:r>
      <w:r w:rsidR="00052A1D">
        <w:rPr>
          <w:rFonts w:ascii="Times New Roman" w:hAnsi="Times New Roman" w:cs="Times New Roman"/>
          <w:bCs/>
          <w:sz w:val="28"/>
          <w:szCs w:val="28"/>
        </w:rPr>
        <w:t> </w:t>
      </w:r>
      <w:r w:rsidR="00052A1D" w:rsidRPr="00052A1D">
        <w:rPr>
          <w:rFonts w:ascii="Times New Roman" w:hAnsi="Times New Roman" w:cs="Times New Roman"/>
          <w:bCs/>
          <w:sz w:val="28"/>
          <w:szCs w:val="28"/>
        </w:rPr>
        <w:t>139</w:t>
      </w:r>
      <w:r w:rsidR="00052A1D">
        <w:rPr>
          <w:rFonts w:ascii="Times New Roman" w:hAnsi="Times New Roman" w:cs="Times New Roman"/>
          <w:bCs/>
          <w:sz w:val="28"/>
          <w:szCs w:val="28"/>
        </w:rPr>
        <w:t> </w:t>
      </w:r>
      <w:r w:rsidR="00052A1D" w:rsidRPr="00052A1D">
        <w:rPr>
          <w:rFonts w:ascii="Times New Roman" w:hAnsi="Times New Roman" w:cs="Times New Roman"/>
          <w:bCs/>
          <w:sz w:val="28"/>
          <w:szCs w:val="28"/>
        </w:rPr>
        <w:t>320</w:t>
      </w:r>
      <w:r w:rsidR="00052A1D">
        <w:rPr>
          <w:rFonts w:ascii="Times New Roman" w:hAnsi="Times New Roman" w:cs="Times New Roman"/>
          <w:bCs/>
          <w:sz w:val="28"/>
          <w:szCs w:val="28"/>
        </w:rPr>
        <w:t> </w:t>
      </w:r>
      <w:r w:rsidR="00052A1D" w:rsidRPr="00052A1D">
        <w:rPr>
          <w:rFonts w:ascii="Times New Roman" w:hAnsi="Times New Roman" w:cs="Times New Roman"/>
          <w:bCs/>
          <w:sz w:val="28"/>
          <w:szCs w:val="28"/>
        </w:rPr>
        <w:t>403,91</w:t>
      </w:r>
      <w:r w:rsidRPr="00052A1D">
        <w:rPr>
          <w:rFonts w:ascii="Times New Roman" w:hAnsi="Times New Roman" w:cs="Times New Roman"/>
          <w:bCs/>
          <w:sz w:val="28"/>
          <w:szCs w:val="28"/>
        </w:rPr>
        <w:t xml:space="preserve"> рублей (94,3% к уточненному плану на год), </w:t>
      </w:r>
      <w:r w:rsidRPr="00052A1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что больше, </w:t>
      </w:r>
      <w:r w:rsidRPr="00052A1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 xml:space="preserve">чем за 2023 год на </w:t>
      </w:r>
      <w:r w:rsidR="00052A1D" w:rsidRPr="00052A1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283</w:t>
      </w:r>
      <w:r w:rsidR="00AD3C3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 </w:t>
      </w:r>
      <w:r w:rsidR="00052A1D" w:rsidRPr="00052A1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977</w:t>
      </w:r>
      <w:r w:rsidR="00AD3C3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 </w:t>
      </w:r>
      <w:r w:rsidR="00052A1D" w:rsidRPr="00052A1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430,51</w:t>
      </w:r>
      <w:r w:rsidR="00C31F9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052A1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рублей или на 9,9%. </w:t>
      </w:r>
    </w:p>
    <w:p w14:paraId="6E5D9238" w14:textId="3BE78D27" w:rsidR="007C01DF" w:rsidRPr="00052A1D" w:rsidRDefault="007C01DF" w:rsidP="00437D55">
      <w:pPr>
        <w:spacing w:after="0" w:line="276" w:lineRule="auto"/>
        <w:ind w:firstLine="708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052A1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Не исполнение сложилось по субсидии бюджетам муниципальных районов на софинансирование капитальных вложений в объекты муниципальной собственности на строительство СДК Горноправдинск (</w:t>
      </w:r>
      <w:r w:rsidR="00052A1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исполнение </w:t>
      </w:r>
      <w:r w:rsidRPr="00052A1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8,5% к уточненному плану на год), субвенции бюджетам муниципальных районов </w:t>
      </w:r>
      <w:r w:rsidRPr="00052A1D">
        <w:rPr>
          <w:rFonts w:ascii="Times New Roman" w:hAnsi="Times New Roman" w:cs="Times New Roman"/>
          <w:bCs/>
          <w:sz w:val="28"/>
          <w:szCs w:val="28"/>
        </w:rPr>
        <w:t>на выполнение передаваемых полномочий субъектов Российской Федерации (96,0% к уточненному плату на год).</w:t>
      </w:r>
    </w:p>
    <w:p w14:paraId="30473388" w14:textId="38204C37" w:rsidR="007C01DF" w:rsidRPr="00577F85" w:rsidRDefault="007C01DF" w:rsidP="00437D55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52A1D">
        <w:rPr>
          <w:rFonts w:ascii="Times New Roman" w:hAnsi="Times New Roman" w:cs="Times New Roman"/>
          <w:bCs/>
          <w:sz w:val="28"/>
          <w:szCs w:val="28"/>
        </w:rPr>
        <w:t xml:space="preserve">Основной причиной положительной динамики безвозмездных поступлений к уровню 2023 года стало увеличение на 45,4% поступлений дотаций на </w:t>
      </w:r>
      <w:r w:rsidRPr="00577F8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поддержку мер по обеспечению сбалансированности бюджетов из бюджета автономного округа (в 2023 году – 121 461 800,0 рублей, в 2024 году – 185 183 000,00 рублей)</w:t>
      </w:r>
      <w:r w:rsidR="00B70467" w:rsidRPr="00577F8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577F8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увеличение поступлений субвенций  на 5,3% (в 2023 году – 1 884 177 923,91 рублей, в 2024 году – 1 983 810 690,17 рублей), увеличение более чем в два раза поступлений иных межбюджетных трансфертов  (в 2023 году – </w:t>
      </w:r>
      <w:r w:rsidR="00C31F9D" w:rsidRPr="00577F8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107</w:t>
      </w:r>
      <w:r w:rsidR="00AD3C35" w:rsidRPr="00577F8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 </w:t>
      </w:r>
      <w:r w:rsidR="00C31F9D" w:rsidRPr="00577F8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121</w:t>
      </w:r>
      <w:r w:rsidR="00AD3C35" w:rsidRPr="00577F8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 </w:t>
      </w:r>
      <w:r w:rsidR="00C31F9D" w:rsidRPr="00577F8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041,64</w:t>
      </w:r>
      <w:r w:rsidR="004C4A6F" w:rsidRPr="00577F8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577F8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рублей, в 2024 году – </w:t>
      </w:r>
      <w:r w:rsidR="00C31F9D" w:rsidRPr="00577F8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228</w:t>
      </w:r>
      <w:r w:rsidR="00AD3C35" w:rsidRPr="00577F8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 </w:t>
      </w:r>
      <w:r w:rsidR="00C31F9D" w:rsidRPr="00577F8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637</w:t>
      </w:r>
      <w:r w:rsidR="00AD3C35" w:rsidRPr="00577F8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 </w:t>
      </w:r>
      <w:r w:rsidR="00C31F9D" w:rsidRPr="00577F8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720,77</w:t>
      </w:r>
      <w:r w:rsidRPr="00577F8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рублей).</w:t>
      </w:r>
    </w:p>
    <w:p w14:paraId="41C281FF" w14:textId="5A185282" w:rsidR="00B70467" w:rsidRPr="002E2C28" w:rsidRDefault="00B70467" w:rsidP="00B70467">
      <w:pPr>
        <w:pStyle w:val="ac"/>
        <w:spacing w:line="240" w:lineRule="auto"/>
        <w:ind w:firstLine="709"/>
        <w:contextualSpacing/>
        <w:rPr>
          <w:rFonts w:eastAsiaTheme="minorHAnsi"/>
          <w:sz w:val="28"/>
          <w:szCs w:val="28"/>
        </w:rPr>
      </w:pPr>
      <w:r w:rsidRPr="00577F85">
        <w:rPr>
          <w:rFonts w:eastAsiaTheme="minorHAnsi"/>
          <w:color w:val="000000" w:themeColor="text1"/>
          <w:sz w:val="28"/>
          <w:szCs w:val="28"/>
        </w:rPr>
        <w:t xml:space="preserve">По результатам деятельности район в 2024 году стал получателем грантов (дотаций) из регионального бюджета </w:t>
      </w:r>
      <w:r w:rsidRPr="002E2C28">
        <w:rPr>
          <w:rFonts w:eastAsiaTheme="minorHAnsi"/>
          <w:sz w:val="28"/>
          <w:szCs w:val="28"/>
        </w:rPr>
        <w:t>в виде:</w:t>
      </w:r>
    </w:p>
    <w:p w14:paraId="5E01DB31" w14:textId="77777777" w:rsidR="00B70467" w:rsidRPr="009466C7" w:rsidRDefault="00B70467" w:rsidP="00B70467">
      <w:pPr>
        <w:ind w:firstLine="60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48F">
        <w:rPr>
          <w:rFonts w:ascii="Times New Roman" w:hAnsi="Times New Roman" w:cs="Times New Roman"/>
          <w:sz w:val="28"/>
          <w:szCs w:val="28"/>
        </w:rPr>
        <w:t>дотации на поощрение достижения наилучших значений показателей деятельности органов местного самоуправления за счет средств бюджета автономного округа – (+)</w:t>
      </w:r>
      <w:r w:rsidRPr="0052798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466C7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466C7">
        <w:rPr>
          <w:rFonts w:ascii="Times New Roman" w:hAnsi="Times New Roman" w:cs="Times New Roman"/>
          <w:sz w:val="28"/>
          <w:szCs w:val="28"/>
        </w:rPr>
        <w:t>896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466C7">
        <w:rPr>
          <w:rFonts w:ascii="Times New Roman" w:hAnsi="Times New Roman" w:cs="Times New Roman"/>
          <w:sz w:val="28"/>
          <w:szCs w:val="28"/>
        </w:rPr>
        <w:t xml:space="preserve">6 </w:t>
      </w:r>
      <w:r>
        <w:rPr>
          <w:rFonts w:ascii="Times New Roman" w:hAnsi="Times New Roman" w:cs="Times New Roman"/>
          <w:sz w:val="28"/>
          <w:szCs w:val="28"/>
        </w:rPr>
        <w:t xml:space="preserve">тыс. </w:t>
      </w:r>
      <w:r w:rsidRPr="009466C7">
        <w:rPr>
          <w:rFonts w:ascii="Times New Roman" w:hAnsi="Times New Roman" w:cs="Times New Roman"/>
          <w:sz w:val="28"/>
          <w:szCs w:val="28"/>
        </w:rPr>
        <w:t>рублей;</w:t>
      </w:r>
    </w:p>
    <w:p w14:paraId="160E6843" w14:textId="776E4956" w:rsidR="00B70467" w:rsidRPr="00B70467" w:rsidRDefault="00B70467" w:rsidP="00B70467">
      <w:pPr>
        <w:ind w:firstLine="60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148F">
        <w:rPr>
          <w:rFonts w:ascii="Times New Roman" w:hAnsi="Times New Roman" w:cs="Times New Roman"/>
          <w:sz w:val="28"/>
          <w:szCs w:val="28"/>
        </w:rPr>
        <w:t>дотации в целях стимулирования роста налогового потенциала и качества планирования доходов за счет средств бюджета автономного округа</w:t>
      </w:r>
      <w:r w:rsidRPr="0052798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466C7">
        <w:rPr>
          <w:rFonts w:ascii="Times New Roman" w:hAnsi="Times New Roman" w:cs="Times New Roman"/>
          <w:sz w:val="28"/>
          <w:szCs w:val="28"/>
        </w:rPr>
        <w:t>– (+) 3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466C7">
        <w:rPr>
          <w:rFonts w:ascii="Times New Roman" w:hAnsi="Times New Roman" w:cs="Times New Roman"/>
          <w:sz w:val="28"/>
          <w:szCs w:val="28"/>
        </w:rPr>
        <w:t>950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466C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тыс. </w:t>
      </w:r>
      <w:r w:rsidRPr="009466C7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C7B68F4" w14:textId="70695AD0" w:rsidR="007E51EA" w:rsidRDefault="00C31F9D" w:rsidP="00437D5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D3C35">
        <w:rPr>
          <w:rFonts w:ascii="Times New Roman" w:eastAsia="Calibri" w:hAnsi="Times New Roman" w:cs="Times New Roman"/>
          <w:bCs/>
          <w:sz w:val="28"/>
          <w:szCs w:val="28"/>
        </w:rPr>
        <w:t>П</w:t>
      </w:r>
      <w:r w:rsidR="007E51EA" w:rsidRPr="00AD3C35">
        <w:rPr>
          <w:rFonts w:ascii="Times New Roman" w:eastAsia="Calibri" w:hAnsi="Times New Roman" w:cs="Times New Roman"/>
          <w:bCs/>
          <w:sz w:val="28"/>
          <w:szCs w:val="28"/>
        </w:rPr>
        <w:t>оступлени</w:t>
      </w:r>
      <w:r w:rsidRPr="00AD3C35">
        <w:rPr>
          <w:rFonts w:ascii="Times New Roman" w:eastAsia="Calibri" w:hAnsi="Times New Roman" w:cs="Times New Roman"/>
          <w:bCs/>
          <w:sz w:val="28"/>
          <w:szCs w:val="28"/>
        </w:rPr>
        <w:t>я</w:t>
      </w:r>
      <w:r w:rsidR="007E51EA" w:rsidRPr="00AD3C35">
        <w:rPr>
          <w:rFonts w:ascii="Times New Roman" w:eastAsia="Calibri" w:hAnsi="Times New Roman" w:cs="Times New Roman"/>
          <w:bCs/>
          <w:sz w:val="28"/>
          <w:szCs w:val="28"/>
        </w:rPr>
        <w:t xml:space="preserve"> безвозмездных поступлений от </w:t>
      </w:r>
      <w:r w:rsidRPr="00AD3C35">
        <w:rPr>
          <w:rFonts w:ascii="Times New Roman" w:eastAsia="Calibri" w:hAnsi="Times New Roman" w:cs="Times New Roman"/>
          <w:bCs/>
          <w:sz w:val="28"/>
          <w:szCs w:val="28"/>
        </w:rPr>
        <w:t xml:space="preserve">государственных и </w:t>
      </w:r>
      <w:r w:rsidR="007E51EA" w:rsidRPr="00AD3C35">
        <w:rPr>
          <w:rFonts w:ascii="Times New Roman" w:eastAsia="Calibri" w:hAnsi="Times New Roman" w:cs="Times New Roman"/>
          <w:bCs/>
          <w:sz w:val="28"/>
          <w:szCs w:val="28"/>
        </w:rPr>
        <w:t xml:space="preserve">негосударственных организаций </w:t>
      </w:r>
      <w:r w:rsidRPr="00AD3C35">
        <w:rPr>
          <w:rFonts w:ascii="Times New Roman" w:eastAsia="Calibri" w:hAnsi="Times New Roman" w:cs="Times New Roman"/>
          <w:bCs/>
          <w:sz w:val="28"/>
          <w:szCs w:val="28"/>
        </w:rPr>
        <w:t xml:space="preserve">составили </w:t>
      </w:r>
      <w:r w:rsidR="00AD3C35" w:rsidRPr="00AD3C35">
        <w:rPr>
          <w:rFonts w:ascii="Times New Roman" w:eastAsia="Calibri" w:hAnsi="Times New Roman" w:cs="Times New Roman"/>
          <w:bCs/>
          <w:sz w:val="28"/>
          <w:szCs w:val="28"/>
        </w:rPr>
        <w:t>216 231 613,44</w:t>
      </w:r>
      <w:r w:rsidRPr="00AD3C35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</w:t>
      </w:r>
      <w:r w:rsidR="00513C30" w:rsidRPr="00AD3C3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0719D" w:rsidRPr="00AD3C35">
        <w:rPr>
          <w:rFonts w:ascii="Times New Roman" w:eastAsia="Calibri" w:hAnsi="Times New Roman" w:cs="Times New Roman"/>
          <w:bCs/>
          <w:sz w:val="28"/>
          <w:szCs w:val="28"/>
        </w:rPr>
        <w:t xml:space="preserve"> (Таблица </w:t>
      </w:r>
      <w:r w:rsidR="007C01DF" w:rsidRPr="00AD3C35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="0020719D" w:rsidRPr="00AD3C35">
        <w:rPr>
          <w:rFonts w:ascii="Times New Roman" w:eastAsia="Calibri" w:hAnsi="Times New Roman" w:cs="Times New Roman"/>
          <w:bCs/>
          <w:sz w:val="28"/>
          <w:szCs w:val="28"/>
        </w:rPr>
        <w:t>)</w:t>
      </w:r>
      <w:r w:rsidR="007E51EA" w:rsidRPr="00AD3C35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14:paraId="3DB5FD0D" w14:textId="77777777" w:rsidR="009531AA" w:rsidRDefault="009531AA" w:rsidP="009531AA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31D9A3E6" w14:textId="77777777" w:rsidR="00577F85" w:rsidRDefault="00577F85" w:rsidP="009531AA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7056732E" w14:textId="77777777" w:rsidR="00577F85" w:rsidRDefault="00577F85" w:rsidP="009531AA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355D0BF8" w14:textId="77777777" w:rsidR="00577F85" w:rsidRDefault="00577F85" w:rsidP="009531AA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35A3F4DE" w14:textId="77777777" w:rsidR="00577F85" w:rsidRDefault="00577F85" w:rsidP="009531AA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3690AECD" w14:textId="77777777" w:rsidR="009531AA" w:rsidRDefault="009531AA" w:rsidP="009531AA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51FF3AD0" w14:textId="77777777" w:rsidR="00B70467" w:rsidRPr="00AD3C35" w:rsidRDefault="00B70467" w:rsidP="00437D5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25764CDB" w14:textId="351DCFCF" w:rsidR="007E51EA" w:rsidRPr="00052A1D" w:rsidRDefault="007E51EA" w:rsidP="00D226D2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52A1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Таблица </w:t>
      </w:r>
      <w:r w:rsidR="007C01DF" w:rsidRPr="00052A1D">
        <w:rPr>
          <w:rFonts w:ascii="Times New Roman" w:eastAsia="Calibri" w:hAnsi="Times New Roman" w:cs="Times New Roman"/>
          <w:sz w:val="28"/>
          <w:szCs w:val="28"/>
        </w:rPr>
        <w:t>2</w:t>
      </w:r>
    </w:p>
    <w:p w14:paraId="466F3CE8" w14:textId="77777777" w:rsidR="007E51EA" w:rsidRPr="00052A1D" w:rsidRDefault="007E51EA" w:rsidP="00D226D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52A1D">
        <w:rPr>
          <w:rFonts w:ascii="Times New Roman" w:eastAsia="Calibri" w:hAnsi="Times New Roman" w:cs="Times New Roman"/>
          <w:sz w:val="28"/>
          <w:szCs w:val="28"/>
        </w:rPr>
        <w:t xml:space="preserve">Безвозмездные поступления </w:t>
      </w:r>
    </w:p>
    <w:p w14:paraId="348077D5" w14:textId="13E04F6E" w:rsidR="007E51EA" w:rsidRPr="00052A1D" w:rsidRDefault="007E51EA" w:rsidP="00D226D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52A1D">
        <w:rPr>
          <w:rFonts w:ascii="Times New Roman" w:eastAsia="Calibri" w:hAnsi="Times New Roman" w:cs="Times New Roman"/>
          <w:sz w:val="28"/>
          <w:szCs w:val="28"/>
        </w:rPr>
        <w:t xml:space="preserve">от негосударственных организаций </w:t>
      </w:r>
    </w:p>
    <w:p w14:paraId="3F820144" w14:textId="77777777" w:rsidR="007E51EA" w:rsidRPr="00052A1D" w:rsidRDefault="007E51EA" w:rsidP="00D226D2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52A1D">
        <w:rPr>
          <w:rFonts w:ascii="Times New Roman" w:eastAsia="Calibri" w:hAnsi="Times New Roman" w:cs="Times New Roman"/>
          <w:sz w:val="28"/>
          <w:szCs w:val="28"/>
        </w:rPr>
        <w:t>рублей</w:t>
      </w:r>
    </w:p>
    <w:tbl>
      <w:tblPr>
        <w:tblW w:w="9989" w:type="dxa"/>
        <w:tblInd w:w="113" w:type="dxa"/>
        <w:tblLook w:val="04A0" w:firstRow="1" w:lastRow="0" w:firstColumn="1" w:lastColumn="0" w:noHBand="0" w:noVBand="1"/>
      </w:tblPr>
      <w:tblGrid>
        <w:gridCol w:w="6516"/>
        <w:gridCol w:w="3473"/>
      </w:tblGrid>
      <w:tr w:rsidR="0093242F" w:rsidRPr="0093242F" w14:paraId="20375F9C" w14:textId="77777777" w:rsidTr="007E51EA">
        <w:trPr>
          <w:trHeight w:val="509"/>
        </w:trPr>
        <w:tc>
          <w:tcPr>
            <w:tcW w:w="6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77434" w14:textId="77777777" w:rsidR="007E51EA" w:rsidRPr="00C31F9D" w:rsidRDefault="007E51EA" w:rsidP="00437D5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F9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предприятий </w:t>
            </w:r>
          </w:p>
        </w:tc>
        <w:tc>
          <w:tcPr>
            <w:tcW w:w="3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1DB4F" w14:textId="71BAE1FE" w:rsidR="007E51EA" w:rsidRPr="00C31F9D" w:rsidRDefault="007E51EA" w:rsidP="00437D55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1F9D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7C01DF" w:rsidRPr="00C31F9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C31F9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93242F" w:rsidRPr="0093242F" w14:paraId="697FC9F8" w14:textId="77777777" w:rsidTr="007E51EA">
        <w:trPr>
          <w:trHeight w:val="538"/>
        </w:trPr>
        <w:tc>
          <w:tcPr>
            <w:tcW w:w="6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BAB88" w14:textId="77777777" w:rsidR="007E51EA" w:rsidRPr="0093242F" w:rsidRDefault="007E51EA" w:rsidP="00437D5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4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03B4C" w14:textId="77777777" w:rsidR="007E51EA" w:rsidRPr="0093242F" w:rsidRDefault="007E51EA" w:rsidP="00437D5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93242F" w:rsidRPr="0093242F" w14:paraId="3EA1E1BD" w14:textId="77777777" w:rsidTr="007E51EA">
        <w:trPr>
          <w:trHeight w:val="313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4167E" w14:textId="77777777" w:rsidR="007E51EA" w:rsidRPr="00C31F9D" w:rsidRDefault="007E51EA" w:rsidP="00577F8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"РН-Юганскнефтегаз"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FD317" w14:textId="169E2831" w:rsidR="007E51EA" w:rsidRPr="00C31F9D" w:rsidRDefault="00C31F9D" w:rsidP="00437D55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178 932 650,00</w:t>
            </w:r>
          </w:p>
        </w:tc>
      </w:tr>
      <w:tr w:rsidR="0093242F" w:rsidRPr="0093242F" w14:paraId="5F170C55" w14:textId="77777777" w:rsidTr="007E51EA">
        <w:trPr>
          <w:trHeight w:val="313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DD4F8" w14:textId="77777777" w:rsidR="007E51EA" w:rsidRPr="00577F85" w:rsidRDefault="007E51EA" w:rsidP="00577F8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77F8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ООО "Газпромнефть - Хантос"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0089C" w14:textId="77777777" w:rsidR="007E51EA" w:rsidRPr="00C31F9D" w:rsidRDefault="007E51EA" w:rsidP="00437D55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60 000 000,00</w:t>
            </w:r>
          </w:p>
        </w:tc>
      </w:tr>
      <w:tr w:rsidR="0093242F" w:rsidRPr="0093242F" w14:paraId="4330A952" w14:textId="77777777" w:rsidTr="007E51EA">
        <w:trPr>
          <w:trHeight w:val="313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12B6D" w14:textId="77777777" w:rsidR="007E51EA" w:rsidRPr="00577F85" w:rsidRDefault="007E51EA" w:rsidP="00577F8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77F8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ПАО НК "Русснефть"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BBFF9" w14:textId="77777777" w:rsidR="007E51EA" w:rsidRPr="00C31F9D" w:rsidRDefault="007E51EA" w:rsidP="00437D55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4 000 000,00</w:t>
            </w:r>
          </w:p>
        </w:tc>
      </w:tr>
      <w:tr w:rsidR="0093242F" w:rsidRPr="0093242F" w14:paraId="6BA489EB" w14:textId="77777777" w:rsidTr="007E51EA">
        <w:trPr>
          <w:trHeight w:val="313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C7DEA" w14:textId="77777777" w:rsidR="007E51EA" w:rsidRPr="00577F85" w:rsidRDefault="007E51EA" w:rsidP="00577F8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77F8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ОАО "Сургутнефтегаз"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74CA7" w14:textId="77777777" w:rsidR="007E51EA" w:rsidRPr="00C31F9D" w:rsidRDefault="007E51EA" w:rsidP="00437D55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3 000 000,00</w:t>
            </w:r>
          </w:p>
        </w:tc>
      </w:tr>
      <w:tr w:rsidR="00C31F9D" w:rsidRPr="0093242F" w14:paraId="44CE4679" w14:textId="77777777" w:rsidTr="007E51EA">
        <w:trPr>
          <w:trHeight w:val="313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110FC5" w14:textId="77777777" w:rsidR="00C31F9D" w:rsidRPr="00577F85" w:rsidRDefault="00C31F9D" w:rsidP="00577F8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77F8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Фонд «Центр гражданских </w:t>
            </w:r>
          </w:p>
          <w:p w14:paraId="570EA0DA" w14:textId="1E0DBCCF" w:rsidR="00C31F9D" w:rsidRPr="00577F85" w:rsidRDefault="00C31F9D" w:rsidP="00577F8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77F8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 социальных инициатив Югры»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3DB178" w14:textId="6E98B6DF" w:rsidR="00C31F9D" w:rsidRPr="00C31F9D" w:rsidRDefault="00C31F9D" w:rsidP="00437D55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423 400,0</w:t>
            </w:r>
          </w:p>
        </w:tc>
      </w:tr>
      <w:tr w:rsidR="00C31F9D" w:rsidRPr="0093242F" w14:paraId="321822C3" w14:textId="77777777" w:rsidTr="007E51EA">
        <w:trPr>
          <w:trHeight w:val="313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AC6386" w14:textId="7097674B" w:rsidR="00C31F9D" w:rsidRPr="00577F85" w:rsidRDefault="00C31F9D" w:rsidP="00577F8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77F8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ООО "ТТК-СПЕЦСЕРВИС"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72EDC2" w14:textId="7B629C62" w:rsidR="00C31F9D" w:rsidRPr="00C31F9D" w:rsidRDefault="00C31F9D" w:rsidP="00437D55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325 000,00</w:t>
            </w:r>
          </w:p>
        </w:tc>
      </w:tr>
      <w:tr w:rsidR="00C31F9D" w:rsidRPr="0093242F" w14:paraId="53BB0216" w14:textId="77777777" w:rsidTr="007E51EA">
        <w:trPr>
          <w:trHeight w:val="313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BE1E7" w14:textId="77777777" w:rsidR="00C31F9D" w:rsidRPr="00577F85" w:rsidRDefault="00C31F9D" w:rsidP="00577F8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77F8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АО "НК "</w:t>
            </w:r>
            <w:proofErr w:type="spellStart"/>
            <w:r w:rsidRPr="00577F8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Конданефть</w:t>
            </w:r>
            <w:proofErr w:type="spellEnd"/>
            <w:r w:rsidRPr="00577F8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61330" w14:textId="77777777" w:rsidR="00C31F9D" w:rsidRPr="00C31F9D" w:rsidRDefault="00C31F9D" w:rsidP="00437D55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150 000,00</w:t>
            </w:r>
          </w:p>
        </w:tc>
      </w:tr>
      <w:tr w:rsidR="00C31F9D" w:rsidRPr="0093242F" w14:paraId="428689C5" w14:textId="77777777" w:rsidTr="007E51EA">
        <w:trPr>
          <w:trHeight w:val="313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E42D" w14:textId="77777777" w:rsidR="00C31F9D" w:rsidRPr="00577F85" w:rsidRDefault="00C31F9D" w:rsidP="00577F8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77F8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АО "Уралсибгидрострой"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D788D" w14:textId="77777777" w:rsidR="00C31F9D" w:rsidRPr="00C31F9D" w:rsidRDefault="00C31F9D" w:rsidP="00437D55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25 000,00</w:t>
            </w:r>
          </w:p>
        </w:tc>
      </w:tr>
      <w:tr w:rsidR="00C31F9D" w:rsidRPr="0093242F" w14:paraId="49757D01" w14:textId="77777777" w:rsidTr="007E51EA">
        <w:trPr>
          <w:trHeight w:val="309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02E85" w14:textId="77777777" w:rsidR="00C31F9D" w:rsidRPr="00577F85" w:rsidRDefault="00C31F9D" w:rsidP="00577F8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77F8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ООО "РН-Юганскнефтегаз"</w:t>
            </w:r>
          </w:p>
          <w:p w14:paraId="0AE589FF" w14:textId="77777777" w:rsidR="00C31F9D" w:rsidRPr="00577F85" w:rsidRDefault="00C31F9D" w:rsidP="00577F8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77F8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(возврат остатков за прошлые периоды)</w:t>
            </w:r>
          </w:p>
        </w:tc>
        <w:tc>
          <w:tcPr>
            <w:tcW w:w="3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EBC1C6" w14:textId="444E4C87" w:rsidR="00C31F9D" w:rsidRPr="00C31F9D" w:rsidRDefault="00C31F9D" w:rsidP="00437D55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-26 919 367,13</w:t>
            </w:r>
          </w:p>
        </w:tc>
      </w:tr>
      <w:tr w:rsidR="00C31F9D" w:rsidRPr="0093242F" w14:paraId="6D624895" w14:textId="77777777" w:rsidTr="007E51EA">
        <w:trPr>
          <w:trHeight w:val="309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8A7433" w14:textId="77777777" w:rsidR="00C31F9D" w:rsidRPr="00577F85" w:rsidRDefault="00C31F9D" w:rsidP="00577F8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77F8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ООО "Газпромнефть - Хантос"</w:t>
            </w:r>
          </w:p>
          <w:p w14:paraId="2FDB3F4A" w14:textId="18E9AC7A" w:rsidR="00C31F9D" w:rsidRPr="00577F85" w:rsidRDefault="00C31F9D" w:rsidP="00577F8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77F8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(возврат остатков за прошлые периоды)</w:t>
            </w:r>
          </w:p>
        </w:tc>
        <w:tc>
          <w:tcPr>
            <w:tcW w:w="3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17B408" w14:textId="6DF5B513" w:rsidR="00C31F9D" w:rsidRPr="00C31F9D" w:rsidRDefault="00C31F9D" w:rsidP="00577F85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-3 705 069,43</w:t>
            </w:r>
          </w:p>
        </w:tc>
      </w:tr>
      <w:tr w:rsidR="00C31F9D" w:rsidRPr="0093242F" w14:paraId="12C46B42" w14:textId="77777777" w:rsidTr="007E51EA">
        <w:trPr>
          <w:trHeight w:val="508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9726B" w14:textId="77777777" w:rsidR="00C31F9D" w:rsidRPr="00AD3C35" w:rsidRDefault="00C31F9D" w:rsidP="00437D55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3C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3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751A9" w14:textId="2034A88F" w:rsidR="00C31F9D" w:rsidRPr="00AD3C35" w:rsidRDefault="00C31F9D" w:rsidP="00437D55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0" w:name="_Hlk192578763"/>
            <w:r w:rsidRPr="00AD3C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AD3C35" w:rsidRPr="00AD3C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  <w:r w:rsidRPr="00AD3C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="00AD3C35" w:rsidRPr="00AD3C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231</w:t>
            </w:r>
            <w:r w:rsidRPr="00AD3C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="00AD3C35" w:rsidRPr="00AD3C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613</w:t>
            </w:r>
            <w:r w:rsidRPr="00AD3C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AD3C35" w:rsidRPr="00AD3C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</w:t>
            </w:r>
            <w:bookmarkEnd w:id="0"/>
          </w:p>
        </w:tc>
      </w:tr>
    </w:tbl>
    <w:p w14:paraId="1165F8F6" w14:textId="77777777" w:rsidR="005B1D47" w:rsidRPr="0073698B" w:rsidRDefault="005B1D47" w:rsidP="00351B4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00CAB05" w14:textId="77777777" w:rsidR="00970A92" w:rsidRPr="0073698B" w:rsidRDefault="00970A92" w:rsidP="0032236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3698B">
        <w:rPr>
          <w:rFonts w:ascii="Times New Roman" w:hAnsi="Times New Roman" w:cs="Times New Roman"/>
          <w:b/>
          <w:sz w:val="28"/>
          <w:szCs w:val="28"/>
          <w:u w:val="single"/>
        </w:rPr>
        <w:t>РАСХОДЫ БЮДЖЕТА ХАНТЫ-МАНСИЙСКОГО РАЙОНА</w:t>
      </w:r>
    </w:p>
    <w:p w14:paraId="66F24EF4" w14:textId="6ECCFCDB" w:rsidR="00DE0B20" w:rsidRPr="0073698B" w:rsidRDefault="00DE0B20" w:rsidP="00DE0B20">
      <w:pPr>
        <w:tabs>
          <w:tab w:val="left" w:pos="426"/>
          <w:tab w:val="left" w:pos="70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98B">
        <w:rPr>
          <w:rFonts w:ascii="Times New Roman" w:hAnsi="Times New Roman" w:cs="Times New Roman"/>
          <w:sz w:val="28"/>
          <w:szCs w:val="28"/>
        </w:rPr>
        <w:t>Расходы бюджета муниципального района исполнены в сумме 5 </w:t>
      </w:r>
      <w:r w:rsidR="0073698B" w:rsidRPr="0073698B">
        <w:rPr>
          <w:rFonts w:ascii="Times New Roman" w:hAnsi="Times New Roman" w:cs="Times New Roman"/>
          <w:sz w:val="28"/>
          <w:szCs w:val="28"/>
        </w:rPr>
        <w:t>817</w:t>
      </w:r>
      <w:r w:rsidRPr="0073698B">
        <w:rPr>
          <w:rFonts w:ascii="Times New Roman" w:hAnsi="Times New Roman" w:cs="Times New Roman"/>
          <w:sz w:val="28"/>
          <w:szCs w:val="28"/>
        </w:rPr>
        <w:t> </w:t>
      </w:r>
      <w:r w:rsidR="0073698B" w:rsidRPr="0073698B">
        <w:rPr>
          <w:rFonts w:ascii="Times New Roman" w:hAnsi="Times New Roman" w:cs="Times New Roman"/>
          <w:sz w:val="28"/>
          <w:szCs w:val="28"/>
        </w:rPr>
        <w:t>894</w:t>
      </w:r>
      <w:r w:rsidRPr="0073698B">
        <w:rPr>
          <w:rFonts w:ascii="Times New Roman" w:hAnsi="Times New Roman" w:cs="Times New Roman"/>
          <w:sz w:val="28"/>
          <w:szCs w:val="28"/>
        </w:rPr>
        <w:t> </w:t>
      </w:r>
      <w:r w:rsidR="0073698B" w:rsidRPr="0073698B">
        <w:rPr>
          <w:rFonts w:ascii="Times New Roman" w:hAnsi="Times New Roman" w:cs="Times New Roman"/>
          <w:sz w:val="28"/>
          <w:szCs w:val="28"/>
        </w:rPr>
        <w:t>240</w:t>
      </w:r>
      <w:r w:rsidRPr="0073698B">
        <w:rPr>
          <w:rFonts w:ascii="Times New Roman" w:hAnsi="Times New Roman" w:cs="Times New Roman"/>
          <w:sz w:val="28"/>
          <w:szCs w:val="28"/>
        </w:rPr>
        <w:t>,</w:t>
      </w:r>
      <w:r w:rsidR="0073698B" w:rsidRPr="0073698B">
        <w:rPr>
          <w:rFonts w:ascii="Times New Roman" w:hAnsi="Times New Roman" w:cs="Times New Roman"/>
          <w:sz w:val="28"/>
          <w:szCs w:val="28"/>
        </w:rPr>
        <w:t>64</w:t>
      </w:r>
      <w:r w:rsidRPr="0073698B">
        <w:rPr>
          <w:rFonts w:ascii="Times New Roman" w:hAnsi="Times New Roman" w:cs="Times New Roman"/>
          <w:sz w:val="28"/>
          <w:szCs w:val="28"/>
        </w:rPr>
        <w:t xml:space="preserve"> рубля или на 8</w:t>
      </w:r>
      <w:r w:rsidR="0073698B" w:rsidRPr="0073698B">
        <w:rPr>
          <w:rFonts w:ascii="Times New Roman" w:hAnsi="Times New Roman" w:cs="Times New Roman"/>
          <w:sz w:val="28"/>
          <w:szCs w:val="28"/>
        </w:rPr>
        <w:t>4</w:t>
      </w:r>
      <w:r w:rsidRPr="0073698B">
        <w:rPr>
          <w:rFonts w:ascii="Times New Roman" w:hAnsi="Times New Roman" w:cs="Times New Roman"/>
          <w:sz w:val="28"/>
          <w:szCs w:val="28"/>
        </w:rPr>
        <w:t>,</w:t>
      </w:r>
      <w:r w:rsidR="0073698B" w:rsidRPr="0073698B">
        <w:rPr>
          <w:rFonts w:ascii="Times New Roman" w:hAnsi="Times New Roman" w:cs="Times New Roman"/>
          <w:sz w:val="28"/>
          <w:szCs w:val="28"/>
        </w:rPr>
        <w:t>3</w:t>
      </w:r>
      <w:r w:rsidRPr="0073698B">
        <w:rPr>
          <w:rFonts w:ascii="Times New Roman" w:hAnsi="Times New Roman" w:cs="Times New Roman"/>
          <w:sz w:val="28"/>
          <w:szCs w:val="28"/>
        </w:rPr>
        <w:t xml:space="preserve">% от уточненного плана </w:t>
      </w:r>
      <w:r w:rsidR="0073698B" w:rsidRPr="0073698B">
        <w:rPr>
          <w:rFonts w:ascii="Times New Roman" w:hAnsi="Times New Roman" w:cs="Times New Roman"/>
          <w:sz w:val="28"/>
          <w:szCs w:val="28"/>
        </w:rPr>
        <w:t>6</w:t>
      </w:r>
      <w:r w:rsidRPr="0073698B">
        <w:rPr>
          <w:rFonts w:ascii="Times New Roman" w:hAnsi="Times New Roman" w:cs="Times New Roman"/>
          <w:sz w:val="28"/>
          <w:szCs w:val="28"/>
        </w:rPr>
        <w:t> 9</w:t>
      </w:r>
      <w:r w:rsidR="0073698B" w:rsidRPr="0073698B">
        <w:rPr>
          <w:rFonts w:ascii="Times New Roman" w:hAnsi="Times New Roman" w:cs="Times New Roman"/>
          <w:sz w:val="28"/>
          <w:szCs w:val="28"/>
        </w:rPr>
        <w:t>01</w:t>
      </w:r>
      <w:r w:rsidRPr="0073698B">
        <w:rPr>
          <w:rFonts w:ascii="Times New Roman" w:hAnsi="Times New Roman" w:cs="Times New Roman"/>
          <w:sz w:val="28"/>
          <w:szCs w:val="28"/>
        </w:rPr>
        <w:t> </w:t>
      </w:r>
      <w:r w:rsidR="0073698B" w:rsidRPr="0073698B">
        <w:rPr>
          <w:rFonts w:ascii="Times New Roman" w:hAnsi="Times New Roman" w:cs="Times New Roman"/>
          <w:sz w:val="28"/>
          <w:szCs w:val="28"/>
        </w:rPr>
        <w:t>475</w:t>
      </w:r>
      <w:r w:rsidRPr="0073698B">
        <w:rPr>
          <w:rFonts w:ascii="Times New Roman" w:hAnsi="Times New Roman" w:cs="Times New Roman"/>
          <w:sz w:val="28"/>
          <w:szCs w:val="28"/>
        </w:rPr>
        <w:t> </w:t>
      </w:r>
      <w:r w:rsidR="0073698B" w:rsidRPr="0073698B">
        <w:rPr>
          <w:rFonts w:ascii="Times New Roman" w:hAnsi="Times New Roman" w:cs="Times New Roman"/>
          <w:sz w:val="28"/>
          <w:szCs w:val="28"/>
        </w:rPr>
        <w:t>400</w:t>
      </w:r>
      <w:r w:rsidRPr="0073698B">
        <w:rPr>
          <w:rFonts w:ascii="Times New Roman" w:hAnsi="Times New Roman" w:cs="Times New Roman"/>
          <w:sz w:val="28"/>
          <w:szCs w:val="28"/>
        </w:rPr>
        <w:t>,</w:t>
      </w:r>
      <w:r w:rsidR="0073698B" w:rsidRPr="0073698B">
        <w:rPr>
          <w:rFonts w:ascii="Times New Roman" w:hAnsi="Times New Roman" w:cs="Times New Roman"/>
          <w:sz w:val="28"/>
          <w:szCs w:val="28"/>
        </w:rPr>
        <w:t>95</w:t>
      </w:r>
      <w:r w:rsidRPr="0073698B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78CBDF59" w14:textId="77777777" w:rsidR="00DE0B20" w:rsidRPr="0073698B" w:rsidRDefault="00DE0B20" w:rsidP="00DE0B20">
      <w:pPr>
        <w:tabs>
          <w:tab w:val="left" w:pos="426"/>
          <w:tab w:val="left" w:pos="70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98B">
        <w:rPr>
          <w:rFonts w:ascii="Times New Roman" w:hAnsi="Times New Roman" w:cs="Times New Roman"/>
          <w:sz w:val="28"/>
          <w:szCs w:val="28"/>
        </w:rPr>
        <w:t>По разделам и подразделам бюджетной классификации в рамках программных и непрограммных мероприятий исполнение бюджета сложилось следующим образом:</w:t>
      </w:r>
    </w:p>
    <w:p w14:paraId="59D174D1" w14:textId="77777777" w:rsidR="00A23CD0" w:rsidRPr="0073698B" w:rsidRDefault="00A23CD0" w:rsidP="00322363">
      <w:pPr>
        <w:spacing w:after="0" w:line="276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37B5921" w14:textId="77777777" w:rsidR="00A23CD0" w:rsidRPr="0073698B" w:rsidRDefault="00A23CD0" w:rsidP="00322363">
      <w:pPr>
        <w:spacing w:after="0" w:line="276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3698B">
        <w:rPr>
          <w:rFonts w:ascii="Times New Roman" w:hAnsi="Times New Roman" w:cs="Times New Roman"/>
          <w:b/>
          <w:sz w:val="28"/>
          <w:szCs w:val="28"/>
          <w:u w:val="single"/>
        </w:rPr>
        <w:t>Раздел 0100 «Общегосударственные вопросы»</w:t>
      </w:r>
    </w:p>
    <w:p w14:paraId="3E1733B6" w14:textId="51B8BC26" w:rsidR="00A23CD0" w:rsidRPr="0073698B" w:rsidRDefault="00DE0B20" w:rsidP="0032236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плане </w:t>
      </w:r>
      <w:bookmarkStart w:id="1" w:name="_Hlk161317997"/>
      <w:r w:rsidRPr="0073698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3698B" w:rsidRPr="0073698B">
        <w:rPr>
          <w:rFonts w:ascii="Times New Roman" w:eastAsia="Times New Roman" w:hAnsi="Times New Roman" w:cs="Times New Roman"/>
          <w:sz w:val="28"/>
          <w:szCs w:val="28"/>
          <w:lang w:eastAsia="ru-RU"/>
        </w:rPr>
        <w:t>88</w:t>
      </w:r>
      <w:r w:rsidRPr="0073698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3698B" w:rsidRPr="0073698B">
        <w:rPr>
          <w:rFonts w:ascii="Times New Roman" w:eastAsia="Times New Roman" w:hAnsi="Times New Roman" w:cs="Times New Roman"/>
          <w:sz w:val="28"/>
          <w:szCs w:val="28"/>
          <w:lang w:eastAsia="ru-RU"/>
        </w:rPr>
        <w:t>734</w:t>
      </w:r>
      <w:r w:rsidRPr="0073698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3698B" w:rsidRPr="0073698B">
        <w:rPr>
          <w:rFonts w:ascii="Times New Roman" w:eastAsia="Times New Roman" w:hAnsi="Times New Roman" w:cs="Times New Roman"/>
          <w:sz w:val="28"/>
          <w:szCs w:val="28"/>
          <w:lang w:eastAsia="ru-RU"/>
        </w:rPr>
        <w:t>283</w:t>
      </w:r>
      <w:r w:rsidRPr="0073698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bookmarkEnd w:id="1"/>
      <w:r w:rsidR="0073698B" w:rsidRPr="0073698B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Pr="00736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рубля исполнение составило 4</w:t>
      </w:r>
      <w:r w:rsidR="0073698B" w:rsidRPr="0073698B">
        <w:rPr>
          <w:rFonts w:ascii="Times New Roman" w:eastAsia="Times New Roman" w:hAnsi="Times New Roman" w:cs="Times New Roman"/>
          <w:sz w:val="28"/>
          <w:szCs w:val="28"/>
          <w:lang w:eastAsia="ru-RU"/>
        </w:rPr>
        <w:t>61</w:t>
      </w:r>
      <w:r w:rsidRPr="0073698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3698B" w:rsidRPr="0073698B">
        <w:rPr>
          <w:rFonts w:ascii="Times New Roman" w:eastAsia="Times New Roman" w:hAnsi="Times New Roman" w:cs="Times New Roman"/>
          <w:sz w:val="28"/>
          <w:szCs w:val="28"/>
          <w:lang w:eastAsia="ru-RU"/>
        </w:rPr>
        <w:t>994</w:t>
      </w:r>
      <w:r w:rsidRPr="0073698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3698B" w:rsidRPr="0073698B">
        <w:rPr>
          <w:rFonts w:ascii="Times New Roman" w:eastAsia="Times New Roman" w:hAnsi="Times New Roman" w:cs="Times New Roman"/>
          <w:sz w:val="28"/>
          <w:szCs w:val="28"/>
          <w:lang w:eastAsia="ru-RU"/>
        </w:rPr>
        <w:t>781</w:t>
      </w:r>
      <w:r w:rsidRPr="0073698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3698B" w:rsidRPr="0073698B">
        <w:rPr>
          <w:rFonts w:ascii="Times New Roman" w:eastAsia="Times New Roman" w:hAnsi="Times New Roman" w:cs="Times New Roman"/>
          <w:sz w:val="28"/>
          <w:szCs w:val="28"/>
          <w:lang w:eastAsia="ru-RU"/>
        </w:rPr>
        <w:t>65</w:t>
      </w:r>
      <w:r w:rsidRPr="00736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77389A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736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73698B" w:rsidRPr="0073698B">
        <w:rPr>
          <w:rFonts w:ascii="Times New Roman" w:eastAsia="Times New Roman" w:hAnsi="Times New Roman" w:cs="Times New Roman"/>
          <w:sz w:val="28"/>
          <w:szCs w:val="28"/>
          <w:lang w:eastAsia="ru-RU"/>
        </w:rPr>
        <w:t>94,5</w:t>
      </w:r>
      <w:r w:rsidRPr="0073698B">
        <w:rPr>
          <w:rFonts w:ascii="Times New Roman" w:eastAsia="Times New Roman" w:hAnsi="Times New Roman" w:cs="Times New Roman"/>
          <w:sz w:val="28"/>
          <w:szCs w:val="28"/>
          <w:lang w:eastAsia="ru-RU"/>
        </w:rPr>
        <w:t>%, в том числе по подразделам бюджетной классификации:</w:t>
      </w:r>
    </w:p>
    <w:p w14:paraId="1B27961A" w14:textId="77777777" w:rsidR="00A23CD0" w:rsidRPr="00656C12" w:rsidRDefault="00A23CD0" w:rsidP="00322363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56C12">
        <w:rPr>
          <w:rFonts w:ascii="Times New Roman" w:hAnsi="Times New Roman" w:cs="Times New Roman"/>
          <w:b/>
          <w:sz w:val="28"/>
          <w:szCs w:val="28"/>
        </w:rPr>
        <w:t>Подраздел 0102 «</w:t>
      </w:r>
      <w:r w:rsidRPr="00656C1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Функционирование высшего должностного лица субъекта Российской Федерации и муниципального образования</w:t>
      </w:r>
      <w:r w:rsidRPr="00656C12">
        <w:rPr>
          <w:rFonts w:ascii="Times New Roman" w:hAnsi="Times New Roman" w:cs="Times New Roman"/>
          <w:b/>
          <w:sz w:val="28"/>
          <w:szCs w:val="28"/>
        </w:rPr>
        <w:t>»</w:t>
      </w:r>
    </w:p>
    <w:p w14:paraId="357D3A56" w14:textId="0546C7FF" w:rsidR="00DE0B20" w:rsidRPr="003D7046" w:rsidRDefault="00DE0B20" w:rsidP="00DE0B2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плане </w:t>
      </w:r>
      <w:r w:rsidR="003D7046" w:rsidRPr="003D7046">
        <w:rPr>
          <w:rFonts w:ascii="Times New Roman" w:eastAsia="Times New Roman" w:hAnsi="Times New Roman" w:cs="Times New Roman"/>
          <w:sz w:val="28"/>
          <w:szCs w:val="28"/>
          <w:lang w:eastAsia="ru-RU"/>
        </w:rPr>
        <w:t>8 639 296,14</w:t>
      </w:r>
      <w:r w:rsidRPr="003D7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исполнение составило </w:t>
      </w:r>
      <w:r w:rsidR="003D7046" w:rsidRPr="003D7046">
        <w:rPr>
          <w:rFonts w:ascii="Times New Roman" w:eastAsia="Times New Roman" w:hAnsi="Times New Roman" w:cs="Times New Roman"/>
          <w:sz w:val="28"/>
          <w:szCs w:val="28"/>
          <w:lang w:eastAsia="ru-RU"/>
        </w:rPr>
        <w:t>8 129 758,59</w:t>
      </w:r>
      <w:r w:rsidRPr="003D7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или 9</w:t>
      </w:r>
      <w:r w:rsidR="003D7046" w:rsidRPr="003D704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D70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D7046" w:rsidRPr="003D704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D7046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14:paraId="2AACF060" w14:textId="50F7010C" w:rsidR="00C6510C" w:rsidRPr="003D7046" w:rsidRDefault="00DE0B20" w:rsidP="00DE0B2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подразделу </w:t>
      </w:r>
      <w:r w:rsidR="00EC4052" w:rsidRPr="003D704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осуществлялись</w:t>
      </w:r>
      <w:r w:rsidRPr="003D7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на содержание главы района (на оплату труда и начисления на оплату труда) в рамках муниципальной </w:t>
      </w:r>
      <w:r w:rsidRPr="003D70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программы «</w:t>
      </w:r>
      <w:r w:rsidR="003D7046" w:rsidRPr="003D70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эффективности муниципального управления Ханты-Мансийского района</w:t>
      </w:r>
      <w:r w:rsidRPr="003D704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45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Экономия сложилась в</w:t>
      </w:r>
      <w:r w:rsidR="004538FB" w:rsidRPr="0045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 с применением регрессивной шкалы по страховым взносам</w:t>
      </w:r>
      <w:r w:rsidR="004538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A3F68C4" w14:textId="77777777" w:rsidR="00A23CD0" w:rsidRPr="00F91769" w:rsidRDefault="00A23CD0" w:rsidP="0032236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91769">
        <w:rPr>
          <w:rFonts w:ascii="Times New Roman" w:hAnsi="Times New Roman" w:cs="Times New Roman"/>
          <w:b/>
          <w:sz w:val="28"/>
          <w:szCs w:val="28"/>
        </w:rPr>
        <w:t>Подраздел 0103 «</w:t>
      </w:r>
      <w:r w:rsidRPr="00F9176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Функционирование законодательных (представительных) органов государственной власти </w:t>
      </w:r>
      <w:r w:rsidR="000C5CC7" w:rsidRPr="00F9176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</w:r>
      <w:r w:rsidRPr="00F9176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 представительных органов муниципальных образований</w:t>
      </w:r>
      <w:r w:rsidRPr="00F91769">
        <w:rPr>
          <w:rFonts w:ascii="Times New Roman" w:hAnsi="Times New Roman" w:cs="Times New Roman"/>
          <w:b/>
          <w:sz w:val="28"/>
          <w:szCs w:val="28"/>
        </w:rPr>
        <w:t>»</w:t>
      </w:r>
    </w:p>
    <w:p w14:paraId="0B07439C" w14:textId="7A92574A" w:rsidR="00E219C9" w:rsidRPr="004538FB" w:rsidRDefault="00E219C9" w:rsidP="00E219C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плане </w:t>
      </w:r>
      <w:r w:rsidR="004538FB" w:rsidRPr="004538FB">
        <w:rPr>
          <w:rFonts w:ascii="Times New Roman" w:eastAsia="Times New Roman" w:hAnsi="Times New Roman" w:cs="Times New Roman"/>
          <w:sz w:val="28"/>
          <w:szCs w:val="28"/>
          <w:lang w:eastAsia="ru-RU"/>
        </w:rPr>
        <w:t>19 275 274,00</w:t>
      </w:r>
      <w:r w:rsidRPr="0045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исполнение составило </w:t>
      </w:r>
      <w:r w:rsidR="004538FB" w:rsidRPr="004538FB">
        <w:rPr>
          <w:rFonts w:ascii="Times New Roman" w:eastAsia="Times New Roman" w:hAnsi="Times New Roman" w:cs="Times New Roman"/>
          <w:sz w:val="28"/>
          <w:szCs w:val="28"/>
          <w:lang w:eastAsia="ru-RU"/>
        </w:rPr>
        <w:t>18 309 388,98</w:t>
      </w:r>
      <w:r w:rsidRPr="0045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или 9</w:t>
      </w:r>
      <w:r w:rsidR="004538FB" w:rsidRPr="004538F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538FB">
        <w:rPr>
          <w:rFonts w:ascii="Times New Roman" w:eastAsia="Times New Roman" w:hAnsi="Times New Roman" w:cs="Times New Roman"/>
          <w:sz w:val="28"/>
          <w:szCs w:val="28"/>
          <w:lang w:eastAsia="ru-RU"/>
        </w:rPr>
        <w:t>,0%.</w:t>
      </w:r>
    </w:p>
    <w:p w14:paraId="2D52A3E0" w14:textId="10115ABE" w:rsidR="00A23CD0" w:rsidRPr="004538FB" w:rsidRDefault="00E219C9" w:rsidP="00E219C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8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бюджета были произведены в рамках муниципальной программы «Повышение эффективности муниципального управления Ханты-Мансийского района» на содержание председателя Думы</w:t>
      </w:r>
      <w:r w:rsidR="004538FB" w:rsidRPr="0045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38FB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Ханты-Мансийского района и аппарата Думы Ханты-Мансийского района.</w:t>
      </w:r>
    </w:p>
    <w:p w14:paraId="0F6F7ECF" w14:textId="77777777" w:rsidR="00A23CD0" w:rsidRPr="004538FB" w:rsidRDefault="00A23CD0" w:rsidP="0032236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4538FB">
        <w:rPr>
          <w:rFonts w:ascii="Times New Roman" w:hAnsi="Times New Roman" w:cs="Times New Roman"/>
          <w:b/>
          <w:sz w:val="28"/>
          <w:szCs w:val="28"/>
        </w:rPr>
        <w:t>Подраздел 0104 «</w:t>
      </w:r>
      <w:r w:rsidRPr="004538F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4538FB">
        <w:rPr>
          <w:rFonts w:ascii="Times New Roman" w:hAnsi="Times New Roman" w:cs="Times New Roman"/>
          <w:b/>
          <w:sz w:val="28"/>
          <w:szCs w:val="28"/>
        </w:rPr>
        <w:t>»</w:t>
      </w:r>
    </w:p>
    <w:p w14:paraId="31B1F1E4" w14:textId="7927B7F4" w:rsidR="00E219C9" w:rsidRPr="004538FB" w:rsidRDefault="00E219C9" w:rsidP="00E219C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8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плане 15</w:t>
      </w:r>
      <w:r w:rsidR="004538FB" w:rsidRPr="004538F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538F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538FB" w:rsidRPr="004538FB">
        <w:rPr>
          <w:rFonts w:ascii="Times New Roman" w:eastAsia="Times New Roman" w:hAnsi="Times New Roman" w:cs="Times New Roman"/>
          <w:sz w:val="28"/>
          <w:szCs w:val="28"/>
          <w:lang w:eastAsia="ru-RU"/>
        </w:rPr>
        <w:t>549</w:t>
      </w:r>
      <w:r w:rsidRPr="004538F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538FB" w:rsidRPr="004538FB">
        <w:rPr>
          <w:rFonts w:ascii="Times New Roman" w:eastAsia="Times New Roman" w:hAnsi="Times New Roman" w:cs="Times New Roman"/>
          <w:sz w:val="28"/>
          <w:szCs w:val="28"/>
          <w:lang w:eastAsia="ru-RU"/>
        </w:rPr>
        <w:t>581</w:t>
      </w:r>
      <w:r w:rsidRPr="004538F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538FB" w:rsidRPr="004538FB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45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исполнение составило 1</w:t>
      </w:r>
      <w:r w:rsidR="004538FB" w:rsidRPr="004538FB"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Pr="004538F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538FB" w:rsidRPr="004538FB">
        <w:rPr>
          <w:rFonts w:ascii="Times New Roman" w:eastAsia="Times New Roman" w:hAnsi="Times New Roman" w:cs="Times New Roman"/>
          <w:sz w:val="28"/>
          <w:szCs w:val="28"/>
          <w:lang w:eastAsia="ru-RU"/>
        </w:rPr>
        <w:t>514</w:t>
      </w:r>
      <w:r w:rsidRPr="004538F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538FB" w:rsidRPr="004538FB">
        <w:rPr>
          <w:rFonts w:ascii="Times New Roman" w:eastAsia="Times New Roman" w:hAnsi="Times New Roman" w:cs="Times New Roman"/>
          <w:sz w:val="28"/>
          <w:szCs w:val="28"/>
          <w:lang w:eastAsia="ru-RU"/>
        </w:rPr>
        <w:t>003</w:t>
      </w:r>
      <w:r w:rsidRPr="004538F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538FB" w:rsidRPr="004538FB">
        <w:rPr>
          <w:rFonts w:ascii="Times New Roman" w:eastAsia="Times New Roman" w:hAnsi="Times New Roman" w:cs="Times New Roman"/>
          <w:sz w:val="28"/>
          <w:szCs w:val="28"/>
          <w:lang w:eastAsia="ru-RU"/>
        </w:rPr>
        <w:t>71</w:t>
      </w:r>
      <w:r w:rsidRPr="0045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77389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5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9</w:t>
      </w:r>
      <w:r w:rsidR="004538FB" w:rsidRPr="004538F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538F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538FB" w:rsidRPr="004538F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538FB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14:paraId="68B49B56" w14:textId="04CA0D8C" w:rsidR="00A23CD0" w:rsidRPr="004538FB" w:rsidRDefault="00E219C9" w:rsidP="00E219C9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подразделу расходы осуществлялись </w:t>
      </w:r>
      <w:r w:rsidRPr="004538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рамках муниципальной программы «</w:t>
      </w:r>
      <w:bookmarkStart w:id="2" w:name="_Hlk129343677"/>
      <w:r w:rsidRPr="004538F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эффективности муниципального управления</w:t>
      </w:r>
      <w:r w:rsidRPr="004538F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Ханты-Мансийского района</w:t>
      </w:r>
      <w:bookmarkEnd w:id="2"/>
      <w:r w:rsidRPr="004538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а также в рамках непрограммных расходов на поощрение муниципальных управленческих команд.</w:t>
      </w:r>
    </w:p>
    <w:p w14:paraId="73B819F1" w14:textId="77777777" w:rsidR="00A23CD0" w:rsidRPr="004538FB" w:rsidRDefault="00A23CD0" w:rsidP="00322363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38FB">
        <w:rPr>
          <w:rFonts w:ascii="Times New Roman" w:hAnsi="Times New Roman" w:cs="Times New Roman"/>
          <w:b/>
          <w:sz w:val="28"/>
          <w:szCs w:val="28"/>
        </w:rPr>
        <w:t>Подраздел 0105 «Судебная система»</w:t>
      </w:r>
    </w:p>
    <w:p w14:paraId="7BACC9E1" w14:textId="252B30A2" w:rsidR="00E219C9" w:rsidRPr="0077389A" w:rsidRDefault="00E219C9" w:rsidP="00E219C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плане </w:t>
      </w:r>
      <w:r w:rsidR="0077389A" w:rsidRPr="007738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738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7389A" w:rsidRPr="0077389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73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00,0 рублей исполнение составило </w:t>
      </w:r>
      <w:r w:rsidR="0077389A" w:rsidRPr="007738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738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7389A" w:rsidRPr="0077389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7389A">
        <w:rPr>
          <w:rFonts w:ascii="Times New Roman" w:eastAsia="Times New Roman" w:hAnsi="Times New Roman" w:cs="Times New Roman"/>
          <w:sz w:val="28"/>
          <w:szCs w:val="28"/>
          <w:lang w:eastAsia="ru-RU"/>
        </w:rPr>
        <w:t>00,0 рублей или 100,0%.</w:t>
      </w:r>
    </w:p>
    <w:p w14:paraId="2FCF1036" w14:textId="404A59F4" w:rsidR="00A23CD0" w:rsidRPr="0077389A" w:rsidRDefault="00E219C9" w:rsidP="00E219C9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38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подразделу производились расходы по 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Федерации, в рамках муниципальной программы «Профилактика правонарушений в сфере обеспечения общественной безопасности в Ханты-Мансийском районе».</w:t>
      </w:r>
    </w:p>
    <w:p w14:paraId="35ADB578" w14:textId="77777777" w:rsidR="00A23CD0" w:rsidRPr="0077389A" w:rsidRDefault="00A23CD0" w:rsidP="0032236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7389A">
        <w:rPr>
          <w:rFonts w:ascii="Times New Roman" w:hAnsi="Times New Roman" w:cs="Times New Roman"/>
          <w:b/>
          <w:sz w:val="28"/>
          <w:szCs w:val="28"/>
        </w:rPr>
        <w:t>Подраздел 0106 «</w:t>
      </w:r>
      <w:r w:rsidRPr="0077389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 w:rsidRPr="0077389A">
        <w:rPr>
          <w:rFonts w:ascii="Times New Roman" w:hAnsi="Times New Roman" w:cs="Times New Roman"/>
          <w:b/>
          <w:sz w:val="28"/>
          <w:szCs w:val="28"/>
        </w:rPr>
        <w:t>»</w:t>
      </w:r>
    </w:p>
    <w:p w14:paraId="1893C07D" w14:textId="5AC18EB2" w:rsidR="00E219C9" w:rsidRPr="0077389A" w:rsidRDefault="00E219C9" w:rsidP="00E219C9">
      <w:pPr>
        <w:pStyle w:val="a7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плане </w:t>
      </w:r>
      <w:r w:rsidR="0077389A" w:rsidRPr="0077389A">
        <w:rPr>
          <w:rFonts w:ascii="Times New Roman" w:eastAsia="Times New Roman" w:hAnsi="Times New Roman" w:cs="Times New Roman"/>
          <w:sz w:val="28"/>
          <w:szCs w:val="28"/>
          <w:lang w:eastAsia="ru-RU"/>
        </w:rPr>
        <w:t>68 648 969,52</w:t>
      </w:r>
      <w:r w:rsidRPr="00773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исполнение составило </w:t>
      </w:r>
      <w:r w:rsidR="0077389A" w:rsidRPr="0077389A">
        <w:rPr>
          <w:rFonts w:ascii="Times New Roman" w:eastAsia="Times New Roman" w:hAnsi="Times New Roman" w:cs="Times New Roman"/>
          <w:sz w:val="28"/>
          <w:szCs w:val="28"/>
          <w:lang w:eastAsia="ru-RU"/>
        </w:rPr>
        <w:t>66 952 762,20</w:t>
      </w:r>
      <w:r w:rsidRPr="00773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77389A" w:rsidRPr="0077389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73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97,</w:t>
      </w:r>
      <w:r w:rsidR="0077389A" w:rsidRPr="0077389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7389A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14:paraId="774C4284" w14:textId="77777777" w:rsidR="00E219C9" w:rsidRPr="0077389A" w:rsidRDefault="00E219C9" w:rsidP="00E219C9">
      <w:pPr>
        <w:pStyle w:val="a7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данного подраздела осуществлялись расходы </w:t>
      </w:r>
      <w:r w:rsidRPr="007738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следующим муниципальным программам:</w:t>
      </w:r>
    </w:p>
    <w:p w14:paraId="43A0AA41" w14:textId="26EE632B" w:rsidR="00E219C9" w:rsidRPr="0077389A" w:rsidRDefault="00E219C9" w:rsidP="00E219C9">
      <w:pPr>
        <w:pStyle w:val="a7"/>
        <w:numPr>
          <w:ilvl w:val="0"/>
          <w:numId w:val="6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муниципальная программа «Создание условий для ответственного управления муниципальными финансами, повышения устойчивости местных бюджетов Ханты-Мансийского района»</w:t>
      </w:r>
      <w:r w:rsidR="00577F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обеспечение деятельности комитета по финансам Администрации Ханты-Мансийского района</w:t>
      </w:r>
      <w:r w:rsidRPr="0077389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65DA43A" w14:textId="3B932F6D" w:rsidR="00A23CD0" w:rsidRPr="0077389A" w:rsidRDefault="00E219C9" w:rsidP="00C7459D">
      <w:pPr>
        <w:pStyle w:val="a7"/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муниципальная программа «Повышение эффективности муниципального управления Ханты-Мансийского района»</w:t>
      </w:r>
      <w:r w:rsidR="00EC7E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обеспечение деятельности Контрольно-счетной палаты Ханты-Мансийского района</w:t>
      </w:r>
      <w:r w:rsidRPr="007738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6F514F74" w14:textId="77777777" w:rsidR="00A23CD0" w:rsidRPr="0077389A" w:rsidRDefault="00A23CD0" w:rsidP="00322363">
      <w:pPr>
        <w:tabs>
          <w:tab w:val="left" w:pos="709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389A">
        <w:rPr>
          <w:rFonts w:ascii="Times New Roman" w:hAnsi="Times New Roman" w:cs="Times New Roman"/>
          <w:b/>
          <w:sz w:val="28"/>
          <w:szCs w:val="28"/>
        </w:rPr>
        <w:t>По разделу 0111 «Резервные фонды».</w:t>
      </w:r>
    </w:p>
    <w:p w14:paraId="60619E07" w14:textId="75D331BE" w:rsidR="00D4382C" w:rsidRPr="00A61CE3" w:rsidRDefault="00D4382C" w:rsidP="00D4382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CE3">
        <w:rPr>
          <w:rFonts w:ascii="Times New Roman" w:hAnsi="Times New Roman" w:cs="Times New Roman"/>
          <w:sz w:val="28"/>
          <w:szCs w:val="28"/>
        </w:rPr>
        <w:t xml:space="preserve">План расходов составлял 15 000 000,0 рублей. Средства резервного фонда в сумме </w:t>
      </w:r>
      <w:r w:rsidR="00A61CE3" w:rsidRPr="00A61CE3">
        <w:rPr>
          <w:rFonts w:ascii="Times New Roman" w:hAnsi="Times New Roman" w:cs="Times New Roman"/>
          <w:sz w:val="28"/>
          <w:szCs w:val="28"/>
        </w:rPr>
        <w:t>3 489 161,75</w:t>
      </w:r>
      <w:r w:rsidRPr="00A61CE3">
        <w:rPr>
          <w:rFonts w:ascii="Times New Roman" w:hAnsi="Times New Roman" w:cs="Times New Roman"/>
          <w:sz w:val="28"/>
          <w:szCs w:val="28"/>
        </w:rPr>
        <w:t xml:space="preserve"> рубль были перераспределены на другие функциональные разделы бюджетной классификации.</w:t>
      </w:r>
    </w:p>
    <w:p w14:paraId="1BF866FC" w14:textId="7A236BBB" w:rsidR="00D4382C" w:rsidRPr="00A61CE3" w:rsidRDefault="00D4382C" w:rsidP="00D4382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CE3">
        <w:rPr>
          <w:rFonts w:ascii="Times New Roman" w:hAnsi="Times New Roman" w:cs="Times New Roman"/>
          <w:sz w:val="28"/>
          <w:szCs w:val="28"/>
        </w:rPr>
        <w:t xml:space="preserve">Денежные средства резервного фонда в сумме </w:t>
      </w:r>
      <w:r w:rsidR="00A61CE3" w:rsidRPr="00A61CE3">
        <w:rPr>
          <w:rFonts w:ascii="Times New Roman" w:hAnsi="Times New Roman" w:cs="Times New Roman"/>
          <w:sz w:val="28"/>
          <w:szCs w:val="28"/>
        </w:rPr>
        <w:t>11 510 838,25</w:t>
      </w:r>
      <w:r w:rsidRPr="00A61CE3">
        <w:rPr>
          <w:rFonts w:ascii="Times New Roman" w:hAnsi="Times New Roman" w:cs="Times New Roman"/>
          <w:sz w:val="28"/>
          <w:szCs w:val="28"/>
        </w:rPr>
        <w:t xml:space="preserve"> рублей остались невостребованными. Средства резервного фонда были запланированы в рамках </w:t>
      </w:r>
      <w:r w:rsidRPr="00A61CE3">
        <w:rPr>
          <w:rFonts w:ascii="Times New Roman" w:hAnsi="Times New Roman" w:cs="Times New Roman"/>
          <w:bCs/>
          <w:sz w:val="28"/>
          <w:szCs w:val="28"/>
        </w:rPr>
        <w:t>муниципальной программы «Создание условий для ответственного управления муниципальными финансами, повышения устойчивости местных бюджетов Ханты-Мансийского района»</w:t>
      </w:r>
      <w:r w:rsidRPr="00A61CE3">
        <w:rPr>
          <w:rFonts w:ascii="Times New Roman" w:hAnsi="Times New Roman" w:cs="Times New Roman"/>
          <w:sz w:val="28"/>
          <w:szCs w:val="28"/>
        </w:rPr>
        <w:t>.</w:t>
      </w:r>
    </w:p>
    <w:p w14:paraId="1238000A" w14:textId="6EFCEBB3" w:rsidR="00A23CD0" w:rsidRPr="00A61CE3" w:rsidRDefault="00D4382C" w:rsidP="00D4382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CE3">
        <w:rPr>
          <w:rFonts w:ascii="Times New Roman" w:hAnsi="Times New Roman" w:cs="Times New Roman"/>
          <w:sz w:val="28"/>
          <w:szCs w:val="28"/>
        </w:rPr>
        <w:t xml:space="preserve">Отчет об использовании бюджетных ассигнований резервного фонда </w:t>
      </w:r>
      <w:r w:rsidR="00A61CE3" w:rsidRPr="00A61CE3">
        <w:rPr>
          <w:rFonts w:ascii="Times New Roman" w:hAnsi="Times New Roman" w:cs="Times New Roman"/>
          <w:sz w:val="28"/>
          <w:szCs w:val="28"/>
        </w:rPr>
        <w:t>А</w:t>
      </w:r>
      <w:r w:rsidRPr="00A61CE3">
        <w:rPr>
          <w:rFonts w:ascii="Times New Roman" w:hAnsi="Times New Roman" w:cs="Times New Roman"/>
          <w:sz w:val="28"/>
          <w:szCs w:val="28"/>
        </w:rPr>
        <w:t>дминистрации Ханты-Мансийского района за 202</w:t>
      </w:r>
      <w:r w:rsidR="00A61CE3" w:rsidRPr="00A61CE3">
        <w:rPr>
          <w:rFonts w:ascii="Times New Roman" w:hAnsi="Times New Roman" w:cs="Times New Roman"/>
          <w:sz w:val="28"/>
          <w:szCs w:val="28"/>
        </w:rPr>
        <w:t>4</w:t>
      </w:r>
      <w:r w:rsidRPr="00A61CE3">
        <w:rPr>
          <w:rFonts w:ascii="Times New Roman" w:hAnsi="Times New Roman" w:cs="Times New Roman"/>
          <w:sz w:val="28"/>
          <w:szCs w:val="28"/>
        </w:rPr>
        <w:t xml:space="preserve"> год прилагается.</w:t>
      </w:r>
    </w:p>
    <w:p w14:paraId="09664B8A" w14:textId="77777777" w:rsidR="00A23CD0" w:rsidRPr="00A61CE3" w:rsidRDefault="00A23CD0" w:rsidP="00322363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1CE3">
        <w:rPr>
          <w:rFonts w:ascii="Times New Roman" w:hAnsi="Times New Roman" w:cs="Times New Roman"/>
          <w:b/>
          <w:sz w:val="28"/>
          <w:szCs w:val="28"/>
        </w:rPr>
        <w:t>Подраздел 0113 «Другие общегосударственные вопросы»</w:t>
      </w:r>
    </w:p>
    <w:p w14:paraId="5B928FBD" w14:textId="1CD9B942" w:rsidR="00D4382C" w:rsidRPr="00A61CE3" w:rsidRDefault="00D4382C" w:rsidP="00D4382C">
      <w:pPr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плане </w:t>
      </w:r>
      <w:r w:rsidR="00A61CE3" w:rsidRPr="00A61CE3">
        <w:rPr>
          <w:rFonts w:ascii="Times New Roman" w:eastAsia="Times New Roman" w:hAnsi="Times New Roman" w:cs="Times New Roman"/>
          <w:sz w:val="28"/>
          <w:szCs w:val="28"/>
          <w:lang w:eastAsia="ru-RU"/>
        </w:rPr>
        <w:t>221 108 623,86</w:t>
      </w:r>
      <w:r w:rsidRPr="00A61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исполнение составило </w:t>
      </w:r>
      <w:r w:rsidR="00A61CE3" w:rsidRPr="00A61CE3">
        <w:rPr>
          <w:rFonts w:ascii="Times New Roman" w:eastAsia="Times New Roman" w:hAnsi="Times New Roman" w:cs="Times New Roman"/>
          <w:sz w:val="28"/>
          <w:szCs w:val="28"/>
          <w:lang w:eastAsia="ru-RU"/>
        </w:rPr>
        <w:t>216 087 168,17</w:t>
      </w:r>
      <w:r w:rsidRPr="00A61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A61CE3" w:rsidRPr="00A61CE3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A61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A61CE3" w:rsidRPr="00A61CE3">
        <w:rPr>
          <w:rFonts w:ascii="Times New Roman" w:eastAsia="Times New Roman" w:hAnsi="Times New Roman" w:cs="Times New Roman"/>
          <w:sz w:val="28"/>
          <w:szCs w:val="28"/>
          <w:lang w:eastAsia="ru-RU"/>
        </w:rPr>
        <w:t>97,7</w:t>
      </w:r>
      <w:r w:rsidRPr="00A61CE3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14:paraId="20A129FE" w14:textId="77777777" w:rsidR="00D4382C" w:rsidRPr="00A61CE3" w:rsidRDefault="00D4382C" w:rsidP="00D438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CE3">
        <w:rPr>
          <w:rFonts w:ascii="Times New Roman" w:eastAsia="Calibri" w:hAnsi="Times New Roman" w:cs="Times New Roman"/>
          <w:sz w:val="28"/>
          <w:szCs w:val="28"/>
        </w:rPr>
        <w:t xml:space="preserve">В рамках данного подраздела осуществлялись расходы </w:t>
      </w:r>
      <w:r w:rsidRPr="00A61CE3">
        <w:rPr>
          <w:rFonts w:ascii="Times New Roman" w:eastAsia="Calibri" w:hAnsi="Times New Roman" w:cs="Times New Roman"/>
          <w:sz w:val="28"/>
          <w:szCs w:val="28"/>
        </w:rPr>
        <w:br/>
        <w:t>по следующим муниципальным программам:</w:t>
      </w:r>
    </w:p>
    <w:p w14:paraId="67814DDB" w14:textId="040217D5" w:rsidR="00D4382C" w:rsidRPr="00A61CE3" w:rsidRDefault="00D4382C" w:rsidP="00A61CE3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CE3">
        <w:rPr>
          <w:rFonts w:ascii="Times New Roman" w:eastAsia="Calibri" w:hAnsi="Times New Roman" w:cs="Times New Roman"/>
          <w:sz w:val="28"/>
          <w:szCs w:val="28"/>
        </w:rPr>
        <w:t>муниципальная программа «Развитие образования в Ханты-Мансийском районе»</w:t>
      </w:r>
      <w:r w:rsidR="00A61CE3" w:rsidRPr="00A61CE3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694B568" w14:textId="586F4158" w:rsidR="00D4382C" w:rsidRPr="00A61CE3" w:rsidRDefault="00D4382C" w:rsidP="00D4382C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CE3">
        <w:rPr>
          <w:rFonts w:ascii="Times New Roman" w:eastAsia="Calibri" w:hAnsi="Times New Roman" w:cs="Times New Roman"/>
          <w:sz w:val="28"/>
          <w:szCs w:val="28"/>
        </w:rPr>
        <w:t>муниципальная программа «</w:t>
      </w:r>
      <w:r w:rsidRPr="00A61C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правонарушений в сфере обеспечения общественной безопасности в Ханты-Мансийском районе</w:t>
      </w:r>
      <w:r w:rsidRPr="00A61CE3">
        <w:rPr>
          <w:rFonts w:ascii="Times New Roman" w:eastAsia="Calibri" w:hAnsi="Times New Roman" w:cs="Times New Roman"/>
          <w:sz w:val="28"/>
          <w:szCs w:val="28"/>
        </w:rPr>
        <w:t>»;</w:t>
      </w:r>
    </w:p>
    <w:p w14:paraId="2C413F9F" w14:textId="05A3A78D" w:rsidR="00D4382C" w:rsidRPr="00A61CE3" w:rsidRDefault="00D4382C" w:rsidP="00A61CE3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CE3">
        <w:rPr>
          <w:rFonts w:ascii="Times New Roman" w:eastAsia="Calibri" w:hAnsi="Times New Roman" w:cs="Times New Roman"/>
          <w:sz w:val="28"/>
          <w:szCs w:val="28"/>
        </w:rPr>
        <w:t>муниципальная программа «Комплексное развитие транспортной системы на территории Ханты-Мансийского района»</w:t>
      </w:r>
      <w:r w:rsidR="00A61CE3" w:rsidRPr="00A61CE3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E3288BB" w14:textId="040F01DC" w:rsidR="00D4382C" w:rsidRPr="00F617C4" w:rsidRDefault="00D4382C" w:rsidP="00D4382C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17C4">
        <w:rPr>
          <w:rFonts w:ascii="Times New Roman" w:eastAsia="Calibri" w:hAnsi="Times New Roman" w:cs="Times New Roman"/>
          <w:sz w:val="28"/>
          <w:szCs w:val="28"/>
        </w:rPr>
        <w:t>муниципальная программа «Формирование и развитие муниципального имущества Ханты-Мансийского района</w:t>
      </w:r>
      <w:r w:rsidR="00A61CE3" w:rsidRPr="00F617C4">
        <w:rPr>
          <w:rFonts w:ascii="Times New Roman" w:eastAsia="Calibri" w:hAnsi="Times New Roman" w:cs="Times New Roman"/>
          <w:sz w:val="28"/>
          <w:szCs w:val="28"/>
        </w:rPr>
        <w:t>»</w:t>
      </w:r>
      <w:r w:rsidRPr="00F617C4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3B46332" w14:textId="1614DD23" w:rsidR="00D4382C" w:rsidRPr="00F617C4" w:rsidRDefault="00D4382C" w:rsidP="00D4382C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17C4">
        <w:rPr>
          <w:rFonts w:ascii="Times New Roman" w:eastAsia="Calibri" w:hAnsi="Times New Roman" w:cs="Times New Roman"/>
          <w:sz w:val="28"/>
          <w:szCs w:val="28"/>
        </w:rPr>
        <w:t>муниципальная программа «Повышение эффективности муниципального управления Ханты-Мансийского района»;</w:t>
      </w:r>
    </w:p>
    <w:p w14:paraId="4A4E5945" w14:textId="286879D8" w:rsidR="00D4382C" w:rsidRPr="00F617C4" w:rsidRDefault="00D4382C" w:rsidP="00D4382C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17C4">
        <w:rPr>
          <w:rFonts w:ascii="Times New Roman" w:eastAsia="Calibri" w:hAnsi="Times New Roman" w:cs="Times New Roman"/>
          <w:sz w:val="28"/>
          <w:szCs w:val="28"/>
        </w:rPr>
        <w:t>муниципальная программа «Устойчивое развитие коренных малочисленных народов Севера на территории Ханты-Мансийского района»</w:t>
      </w:r>
      <w:r w:rsidR="00EC4052" w:rsidRPr="00F617C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AB6B42B" w14:textId="1C943779" w:rsidR="00A23CD0" w:rsidRPr="00F617C4" w:rsidRDefault="00D4382C" w:rsidP="00D4382C">
      <w:pPr>
        <w:pStyle w:val="a7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7C4">
        <w:rPr>
          <w:rFonts w:ascii="Times New Roman" w:eastAsia="Calibri" w:hAnsi="Times New Roman" w:cs="Times New Roman"/>
          <w:sz w:val="28"/>
          <w:szCs w:val="28"/>
        </w:rPr>
        <w:t xml:space="preserve">А также осуществлялись расходы по непрограммным мероприятиям, в том числе </w:t>
      </w:r>
      <w:r w:rsidR="00BB06A5">
        <w:rPr>
          <w:rFonts w:ascii="Times New Roman" w:eastAsia="Calibri" w:hAnsi="Times New Roman" w:cs="Times New Roman"/>
          <w:sz w:val="28"/>
          <w:szCs w:val="28"/>
        </w:rPr>
        <w:t>за счет</w:t>
      </w:r>
      <w:r w:rsidRPr="00F617C4">
        <w:rPr>
          <w:rFonts w:ascii="Times New Roman" w:eastAsia="Calibri" w:hAnsi="Times New Roman" w:cs="Times New Roman"/>
          <w:sz w:val="28"/>
          <w:szCs w:val="28"/>
        </w:rPr>
        <w:t xml:space="preserve"> средств </w:t>
      </w:r>
      <w:r w:rsidR="00F617C4" w:rsidRPr="00F617C4">
        <w:rPr>
          <w:rFonts w:ascii="Times New Roman" w:eastAsia="Calibri" w:hAnsi="Times New Roman" w:cs="Times New Roman"/>
          <w:sz w:val="28"/>
          <w:szCs w:val="28"/>
        </w:rPr>
        <w:t>резервного фонда Администрации Ханты-</w:t>
      </w:r>
      <w:r w:rsidR="00AA3908">
        <w:rPr>
          <w:rFonts w:ascii="Times New Roman" w:eastAsia="Calibri" w:hAnsi="Times New Roman" w:cs="Times New Roman"/>
          <w:sz w:val="28"/>
          <w:szCs w:val="28"/>
        </w:rPr>
        <w:t>М</w:t>
      </w:r>
      <w:r w:rsidR="00F617C4" w:rsidRPr="00F617C4">
        <w:rPr>
          <w:rFonts w:ascii="Times New Roman" w:eastAsia="Calibri" w:hAnsi="Times New Roman" w:cs="Times New Roman"/>
          <w:sz w:val="28"/>
          <w:szCs w:val="28"/>
        </w:rPr>
        <w:t>ансийского района</w:t>
      </w:r>
      <w:r w:rsidRPr="00F617C4">
        <w:rPr>
          <w:rFonts w:ascii="Times New Roman" w:eastAsia="Calibri" w:hAnsi="Times New Roman" w:cs="Times New Roman"/>
          <w:sz w:val="28"/>
          <w:szCs w:val="28"/>
        </w:rPr>
        <w:t xml:space="preserve"> сельским поселениям, исполнение судебных актов, </w:t>
      </w:r>
      <w:r w:rsidR="00EC4052" w:rsidRPr="00F617C4">
        <w:rPr>
          <w:rFonts w:ascii="Times New Roman" w:eastAsia="Calibri" w:hAnsi="Times New Roman" w:cs="Times New Roman"/>
          <w:sz w:val="28"/>
          <w:szCs w:val="28"/>
        </w:rPr>
        <w:t>п</w:t>
      </w:r>
      <w:r w:rsidRPr="00F617C4">
        <w:rPr>
          <w:rFonts w:ascii="Times New Roman" w:eastAsia="Calibri" w:hAnsi="Times New Roman" w:cs="Times New Roman"/>
          <w:sz w:val="28"/>
          <w:szCs w:val="28"/>
        </w:rPr>
        <w:t>оощрение муниципальных управленческих команд (мобилизационные группы).</w:t>
      </w:r>
    </w:p>
    <w:p w14:paraId="4E2AC5DD" w14:textId="77777777" w:rsidR="00A23CD0" w:rsidRPr="00F617C4" w:rsidRDefault="00A23CD0" w:rsidP="00322363">
      <w:pPr>
        <w:spacing w:after="0" w:line="276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9F58D05" w14:textId="77777777" w:rsidR="00A23CD0" w:rsidRPr="00F617C4" w:rsidRDefault="00A23CD0" w:rsidP="00322363">
      <w:pPr>
        <w:spacing w:after="0" w:line="276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617C4">
        <w:rPr>
          <w:rFonts w:ascii="Times New Roman" w:hAnsi="Times New Roman" w:cs="Times New Roman"/>
          <w:b/>
          <w:sz w:val="28"/>
          <w:szCs w:val="28"/>
          <w:u w:val="single"/>
        </w:rPr>
        <w:t>Раздел 0200 «Национальная оборона»</w:t>
      </w:r>
    </w:p>
    <w:p w14:paraId="3C2FDB93" w14:textId="77777777" w:rsidR="00A23CD0" w:rsidRPr="00F617C4" w:rsidRDefault="00A23CD0" w:rsidP="00322363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17C4">
        <w:rPr>
          <w:rFonts w:ascii="Times New Roman" w:hAnsi="Times New Roman" w:cs="Times New Roman"/>
          <w:b/>
          <w:sz w:val="28"/>
          <w:szCs w:val="28"/>
        </w:rPr>
        <w:t>Подраздел 0203 «Мобилизационная и вневойсковая подготовка»</w:t>
      </w:r>
    </w:p>
    <w:p w14:paraId="2CC504B0" w14:textId="1A3E2223" w:rsidR="00D4382C" w:rsidRPr="004D10F2" w:rsidRDefault="00D4382C" w:rsidP="00D4382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плане 4 </w:t>
      </w:r>
      <w:r w:rsidR="004D10F2" w:rsidRPr="004D10F2">
        <w:rPr>
          <w:rFonts w:ascii="Times New Roman" w:eastAsia="Times New Roman" w:hAnsi="Times New Roman" w:cs="Times New Roman"/>
          <w:sz w:val="28"/>
          <w:szCs w:val="28"/>
          <w:lang w:eastAsia="ru-RU"/>
        </w:rPr>
        <w:t>908</w:t>
      </w:r>
      <w:r w:rsidRPr="004D10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D10F2" w:rsidRPr="004D10F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D10F2">
        <w:rPr>
          <w:rFonts w:ascii="Times New Roman" w:eastAsia="Times New Roman" w:hAnsi="Times New Roman" w:cs="Times New Roman"/>
          <w:sz w:val="28"/>
          <w:szCs w:val="28"/>
          <w:lang w:eastAsia="ru-RU"/>
        </w:rPr>
        <w:t>00,00 рублей исполнение составило 4 </w:t>
      </w:r>
      <w:r w:rsidR="004D10F2" w:rsidRPr="004D10F2">
        <w:rPr>
          <w:rFonts w:ascii="Times New Roman" w:eastAsia="Times New Roman" w:hAnsi="Times New Roman" w:cs="Times New Roman"/>
          <w:sz w:val="28"/>
          <w:szCs w:val="28"/>
          <w:lang w:eastAsia="ru-RU"/>
        </w:rPr>
        <w:t>908</w:t>
      </w:r>
      <w:r w:rsidRPr="004D10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D10F2" w:rsidRPr="004D10F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D10F2">
        <w:rPr>
          <w:rFonts w:ascii="Times New Roman" w:eastAsia="Times New Roman" w:hAnsi="Times New Roman" w:cs="Times New Roman"/>
          <w:sz w:val="28"/>
          <w:szCs w:val="28"/>
          <w:lang w:eastAsia="ru-RU"/>
        </w:rPr>
        <w:t>00,00 рублей или 100,0%.</w:t>
      </w:r>
    </w:p>
    <w:p w14:paraId="68A0E102" w14:textId="7319FD74" w:rsidR="00A23CD0" w:rsidRPr="004D10F2" w:rsidRDefault="00D4382C" w:rsidP="00D4382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90941637"/>
      <w:r w:rsidRPr="004D10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202</w:t>
      </w:r>
      <w:r w:rsidR="004D10F2" w:rsidRPr="004D10F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D1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по данному подразделу за счет субвенции из федерального бюджета предоставлялись межбюджетные трансферты бюджетам сельских поселений на</w:t>
      </w:r>
      <w:bookmarkEnd w:id="3"/>
      <w:r w:rsidRPr="004D1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осуществление полномочий по первичному воинскому учету на территориях, где отсутствуют военные комиссариаты (непрограммные расходы).</w:t>
      </w:r>
    </w:p>
    <w:p w14:paraId="3BE658C0" w14:textId="77777777" w:rsidR="00037529" w:rsidRPr="004D10F2" w:rsidRDefault="00037529" w:rsidP="0032236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E4FEC3" w14:textId="77777777" w:rsidR="00A23CD0" w:rsidRPr="004D10F2" w:rsidRDefault="00A23CD0" w:rsidP="0032236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D10F2">
        <w:rPr>
          <w:rFonts w:ascii="Times New Roman" w:hAnsi="Times New Roman" w:cs="Times New Roman"/>
          <w:b/>
          <w:sz w:val="28"/>
          <w:szCs w:val="28"/>
          <w:u w:val="single"/>
        </w:rPr>
        <w:t>Раздел 0300 «Национальная безопасность и правоохранительная деятельность»</w:t>
      </w:r>
    </w:p>
    <w:p w14:paraId="4805A74D" w14:textId="6B374EDA" w:rsidR="00F83201" w:rsidRPr="004D10F2" w:rsidRDefault="00F83201" w:rsidP="00F832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1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плане </w:t>
      </w:r>
      <w:r w:rsidR="004D10F2" w:rsidRPr="004D10F2">
        <w:rPr>
          <w:rFonts w:ascii="Times New Roman" w:eastAsia="Times New Roman" w:hAnsi="Times New Roman" w:cs="Times New Roman"/>
          <w:sz w:val="28"/>
          <w:szCs w:val="28"/>
          <w:lang w:eastAsia="ru-RU"/>
        </w:rPr>
        <w:t>58 553 210,84</w:t>
      </w:r>
      <w:r w:rsidRPr="004D1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исполнение составило </w:t>
      </w:r>
      <w:r w:rsidR="004D10F2" w:rsidRPr="004D10F2">
        <w:rPr>
          <w:rFonts w:ascii="Times New Roman" w:eastAsia="Times New Roman" w:hAnsi="Times New Roman" w:cs="Times New Roman"/>
          <w:sz w:val="28"/>
          <w:szCs w:val="28"/>
          <w:lang w:eastAsia="ru-RU"/>
        </w:rPr>
        <w:t>58 131 961,62</w:t>
      </w:r>
      <w:r w:rsidRPr="004D1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рубля или 9</w:t>
      </w:r>
      <w:r w:rsidR="004D10F2" w:rsidRPr="004D10F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D10F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D10F2" w:rsidRPr="004D10F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D10F2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4D10F2">
        <w:rPr>
          <w:rFonts w:ascii="Times New Roman" w:eastAsia="Calibri" w:hAnsi="Times New Roman" w:cs="Times New Roman"/>
          <w:sz w:val="28"/>
          <w:szCs w:val="28"/>
        </w:rPr>
        <w:t>, в том числе по подразделам бюджетной классификации:</w:t>
      </w:r>
    </w:p>
    <w:p w14:paraId="1BF00513" w14:textId="77777777" w:rsidR="00F83201" w:rsidRPr="004D10F2" w:rsidRDefault="00F83201" w:rsidP="00F832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D10F2">
        <w:rPr>
          <w:rFonts w:ascii="Times New Roman" w:eastAsia="Calibri" w:hAnsi="Times New Roman" w:cs="Times New Roman"/>
          <w:b/>
          <w:sz w:val="28"/>
          <w:szCs w:val="28"/>
        </w:rPr>
        <w:t>Подраздел 0304 «Органы юстиции»</w:t>
      </w:r>
    </w:p>
    <w:p w14:paraId="61FF640C" w14:textId="7D0A8842" w:rsidR="00F83201" w:rsidRPr="004D10F2" w:rsidRDefault="00F83201" w:rsidP="00F83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плане 4</w:t>
      </w:r>
      <w:r w:rsidR="004D10F2" w:rsidRPr="004D10F2">
        <w:rPr>
          <w:rFonts w:ascii="Times New Roman" w:eastAsia="Times New Roman" w:hAnsi="Times New Roman" w:cs="Times New Roman"/>
          <w:sz w:val="28"/>
          <w:szCs w:val="28"/>
          <w:lang w:eastAsia="ru-RU"/>
        </w:rPr>
        <w:t> 905 240,00</w:t>
      </w:r>
      <w:r w:rsidRPr="004D1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исполнение составило </w:t>
      </w:r>
      <w:r w:rsidR="004D10F2" w:rsidRPr="004D10F2">
        <w:rPr>
          <w:rFonts w:ascii="Times New Roman" w:eastAsia="Times New Roman" w:hAnsi="Times New Roman" w:cs="Times New Roman"/>
          <w:sz w:val="28"/>
          <w:szCs w:val="28"/>
          <w:lang w:eastAsia="ru-RU"/>
        </w:rPr>
        <w:t>4 796 957,43</w:t>
      </w:r>
      <w:r w:rsidRPr="004D1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или </w:t>
      </w:r>
      <w:r w:rsidR="004D10F2" w:rsidRPr="004D10F2">
        <w:rPr>
          <w:rFonts w:ascii="Times New Roman" w:eastAsia="Times New Roman" w:hAnsi="Times New Roman" w:cs="Times New Roman"/>
          <w:sz w:val="28"/>
          <w:szCs w:val="28"/>
          <w:lang w:eastAsia="ru-RU"/>
        </w:rPr>
        <w:t>97,8</w:t>
      </w:r>
      <w:r w:rsidRPr="004D10F2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14:paraId="1DADF867" w14:textId="357B0C67" w:rsidR="00F83201" w:rsidRPr="004D10F2" w:rsidRDefault="00F83201" w:rsidP="00F83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0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подразделу производилось финансирование субвенции на осуществление полномочий по государственной регистрации актов гражданского состояния за счет средств окружного и федерального бюджетов,</w:t>
      </w:r>
      <w:r w:rsidR="004D10F2" w:rsidRPr="004D1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10F2" w:rsidRPr="004D10F2">
        <w:rPr>
          <w:rFonts w:ascii="Times New Roman" w:eastAsia="Calibri" w:hAnsi="Times New Roman" w:cs="Times New Roman"/>
          <w:sz w:val="28"/>
          <w:szCs w:val="28"/>
        </w:rPr>
        <w:t>поощрение муниципальных управленческих команд</w:t>
      </w:r>
      <w:r w:rsidRPr="004D1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</w:t>
      </w:r>
      <w:r w:rsidRPr="004D10F2">
        <w:rPr>
          <w:rFonts w:ascii="Times New Roman" w:eastAsia="Calibri" w:hAnsi="Times New Roman" w:cs="Times New Roman"/>
          <w:sz w:val="28"/>
          <w:szCs w:val="28"/>
        </w:rPr>
        <w:t>муниципальной программы «Повышение эффективности муниципального управления Ханты-Мансийского района»</w:t>
      </w:r>
      <w:r w:rsidRPr="004D10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61F4B4E" w14:textId="77777777" w:rsidR="00F83201" w:rsidRPr="004D10F2" w:rsidRDefault="00F83201" w:rsidP="00F832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10F2">
        <w:rPr>
          <w:rFonts w:ascii="Times New Roman" w:eastAsia="Calibri" w:hAnsi="Times New Roman" w:cs="Times New Roman"/>
          <w:b/>
          <w:sz w:val="28"/>
          <w:szCs w:val="28"/>
        </w:rPr>
        <w:t>Подраздел 0310 «Защита населения и территории от чрезвычайных ситуаций природного и техногенного характера, пожарная безопасность»</w:t>
      </w:r>
    </w:p>
    <w:p w14:paraId="6998B88A" w14:textId="13FF5D16" w:rsidR="00F83201" w:rsidRPr="00BB06A5" w:rsidRDefault="00F83201" w:rsidP="00F83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плане </w:t>
      </w:r>
      <w:r w:rsidR="00BB06A5" w:rsidRPr="00BB06A5">
        <w:rPr>
          <w:rFonts w:ascii="Times New Roman" w:eastAsia="Times New Roman" w:hAnsi="Times New Roman" w:cs="Times New Roman"/>
          <w:sz w:val="28"/>
          <w:szCs w:val="28"/>
          <w:lang w:eastAsia="ru-RU"/>
        </w:rPr>
        <w:t>53 464 670,84</w:t>
      </w:r>
      <w:r w:rsidRPr="00BB0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исполнение составило </w:t>
      </w:r>
      <w:r w:rsidR="00BB06A5" w:rsidRPr="00BB06A5">
        <w:rPr>
          <w:rFonts w:ascii="Times New Roman" w:eastAsia="Times New Roman" w:hAnsi="Times New Roman" w:cs="Times New Roman"/>
          <w:sz w:val="28"/>
          <w:szCs w:val="28"/>
          <w:lang w:eastAsia="ru-RU"/>
        </w:rPr>
        <w:t>53 151 704,19</w:t>
      </w:r>
      <w:r w:rsidRPr="00BB0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или 9</w:t>
      </w:r>
      <w:r w:rsidR="00BB06A5" w:rsidRPr="00BB06A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BB06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B06A5" w:rsidRPr="00BB06A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B06A5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14:paraId="22EC71BB" w14:textId="37A80DA2" w:rsidR="00F83201" w:rsidRPr="00BB06A5" w:rsidRDefault="00BB06A5" w:rsidP="00F8320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данного подраздела осуществлялись расходы </w:t>
      </w:r>
      <w:r w:rsidRPr="00BB06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следующим муниципальным программам</w:t>
      </w:r>
      <w:r w:rsidR="00F83201" w:rsidRPr="00BB06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3D3E67A" w14:textId="619172CF" w:rsidR="00F83201" w:rsidRPr="00BB06A5" w:rsidRDefault="00F83201" w:rsidP="00F8320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6A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программе «Развитие и модернизация жилищно-коммунального комплекса и повышение энергетической эффективности</w:t>
      </w:r>
      <w:r w:rsidRPr="00BB06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Ханты-Мансийском районе»;</w:t>
      </w:r>
    </w:p>
    <w:p w14:paraId="533DC477" w14:textId="451E1856" w:rsidR="00BB06A5" w:rsidRPr="00BB06A5" w:rsidRDefault="00F83201" w:rsidP="00BB06A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6A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программе «Безопасность жизнедеятельности</w:t>
      </w:r>
      <w:r w:rsidRPr="00BB06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Ханты-Мансийском районе».</w:t>
      </w:r>
    </w:p>
    <w:p w14:paraId="594E4F90" w14:textId="0EADED67" w:rsidR="00BB06A5" w:rsidRPr="00BB06A5" w:rsidRDefault="00BB06A5" w:rsidP="00BB06A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6A5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осуществлялись расходы по непрограммным мероприятиям за счет средств резервного фонда Администрации Ханты-</w:t>
      </w:r>
      <w:r w:rsidR="00E607E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BB06A5">
        <w:rPr>
          <w:rFonts w:ascii="Times New Roman" w:eastAsia="Times New Roman" w:hAnsi="Times New Roman" w:cs="Times New Roman"/>
          <w:sz w:val="28"/>
          <w:szCs w:val="28"/>
          <w:lang w:eastAsia="ru-RU"/>
        </w:rPr>
        <w:t>ансийского района на мероприятие по предотвращению разрушения дамбы обвалования в д.</w:t>
      </w:r>
      <w:r w:rsidR="00831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06A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Белогорье.</w:t>
      </w:r>
    </w:p>
    <w:p w14:paraId="5D759C2B" w14:textId="77777777" w:rsidR="00F83201" w:rsidRPr="002B560E" w:rsidRDefault="00F83201" w:rsidP="00F832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560E">
        <w:rPr>
          <w:rFonts w:ascii="Times New Roman" w:eastAsia="Calibri" w:hAnsi="Times New Roman" w:cs="Times New Roman"/>
          <w:b/>
          <w:sz w:val="28"/>
          <w:szCs w:val="28"/>
        </w:rPr>
        <w:t>Подраздел 0314 «Другие вопросы в области национальной безопасности и правоохранительной деятельности»</w:t>
      </w:r>
    </w:p>
    <w:p w14:paraId="03F4FA9C" w14:textId="77777777" w:rsidR="00F83201" w:rsidRPr="002B560E" w:rsidRDefault="00F83201" w:rsidP="00F83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плане 183 300,0 рублей исполнение составило 183 300,0 рублей или 100,0%.</w:t>
      </w:r>
    </w:p>
    <w:p w14:paraId="6D81F4AA" w14:textId="219BBF25" w:rsidR="003129F2" w:rsidRPr="00E607EB" w:rsidRDefault="002B560E" w:rsidP="00F83201">
      <w:pPr>
        <w:pStyle w:val="a7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B56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2024 году по данному подразделу за счет средств субсидии бюджета автономного округа предоставлялись межбюджетные трансферты бюджетам сельских поселений </w:t>
      </w:r>
      <w:r w:rsidR="00BB06A5" w:rsidRPr="002B560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создание условий для деятельности народных дружин</w:t>
      </w:r>
      <w:r w:rsidR="00F83201" w:rsidRPr="002B56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560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</w:t>
      </w:r>
      <w:r w:rsidR="00F83201" w:rsidRPr="002B56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3201" w:rsidRPr="00E607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муниципальной программе «Профилактика правонарушений в сфере обеспечения общественной безопасности в Ханты-Мансийском районе».</w:t>
      </w:r>
    </w:p>
    <w:p w14:paraId="38DF6DF1" w14:textId="77777777" w:rsidR="00A23CD0" w:rsidRDefault="00A23CD0" w:rsidP="0032236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</w:p>
    <w:p w14:paraId="627D178D" w14:textId="77777777" w:rsidR="00E607EB" w:rsidRPr="00E607EB" w:rsidRDefault="00E607EB" w:rsidP="0032236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</w:p>
    <w:p w14:paraId="6E897AF5" w14:textId="77777777" w:rsidR="00A23CD0" w:rsidRPr="00831E2E" w:rsidRDefault="00A23CD0" w:rsidP="0032236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607E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lastRenderedPageBreak/>
        <w:t xml:space="preserve">Раздел 0400 «Национальная </w:t>
      </w:r>
      <w:r w:rsidRPr="00831E2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экономика».</w:t>
      </w:r>
    </w:p>
    <w:p w14:paraId="5516DB11" w14:textId="690003C7" w:rsidR="00F83201" w:rsidRPr="004122ED" w:rsidRDefault="00F83201" w:rsidP="00F832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плане </w:t>
      </w:r>
      <w:r w:rsidR="004122ED" w:rsidRPr="004122ED">
        <w:rPr>
          <w:rFonts w:ascii="Times New Roman" w:eastAsia="Times New Roman" w:hAnsi="Times New Roman" w:cs="Times New Roman"/>
          <w:sz w:val="28"/>
          <w:szCs w:val="28"/>
          <w:lang w:eastAsia="ru-RU"/>
        </w:rPr>
        <w:t>703 719 670,57</w:t>
      </w:r>
      <w:r w:rsidRPr="00412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исполнение составило </w:t>
      </w:r>
      <w:r w:rsidR="004122ED" w:rsidRPr="004122ED">
        <w:rPr>
          <w:rFonts w:ascii="Times New Roman" w:eastAsia="Times New Roman" w:hAnsi="Times New Roman" w:cs="Times New Roman"/>
          <w:sz w:val="28"/>
          <w:szCs w:val="28"/>
          <w:lang w:eastAsia="ru-RU"/>
        </w:rPr>
        <w:t>633 341 918,79</w:t>
      </w:r>
      <w:r w:rsidRPr="00412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или </w:t>
      </w:r>
      <w:r w:rsidR="004122ED" w:rsidRPr="004122ED">
        <w:rPr>
          <w:rFonts w:ascii="Times New Roman" w:eastAsia="Times New Roman" w:hAnsi="Times New Roman" w:cs="Times New Roman"/>
          <w:sz w:val="28"/>
          <w:szCs w:val="28"/>
          <w:lang w:eastAsia="ru-RU"/>
        </w:rPr>
        <w:t>90,0</w:t>
      </w:r>
      <w:r w:rsidRPr="004122ED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4122ED">
        <w:rPr>
          <w:rFonts w:ascii="Times New Roman" w:eastAsia="Calibri" w:hAnsi="Times New Roman" w:cs="Times New Roman"/>
          <w:sz w:val="28"/>
          <w:szCs w:val="28"/>
        </w:rPr>
        <w:t>, в том числе по подразделам бюджетной классификации:</w:t>
      </w:r>
    </w:p>
    <w:p w14:paraId="68DEFCF4" w14:textId="77777777" w:rsidR="00F83201" w:rsidRPr="004122ED" w:rsidRDefault="00F83201" w:rsidP="00F83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22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 0401 «Общеэкономические вопросы»</w:t>
      </w:r>
    </w:p>
    <w:p w14:paraId="4D9B1E6A" w14:textId="33A13D0B" w:rsidR="00F83201" w:rsidRPr="004122ED" w:rsidRDefault="00F83201" w:rsidP="00F83201">
      <w:pPr>
        <w:tabs>
          <w:tab w:val="left" w:pos="0"/>
          <w:tab w:val="left" w:pos="6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плане </w:t>
      </w:r>
      <w:r w:rsidR="004122ED" w:rsidRPr="004122ED">
        <w:rPr>
          <w:rFonts w:ascii="Times New Roman" w:eastAsia="Times New Roman" w:hAnsi="Times New Roman" w:cs="Times New Roman"/>
          <w:sz w:val="28"/>
          <w:szCs w:val="28"/>
          <w:lang w:eastAsia="ru-RU"/>
        </w:rPr>
        <w:t>39 503 688,54</w:t>
      </w:r>
      <w:r w:rsidRPr="00412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исполнение составило </w:t>
      </w:r>
      <w:r w:rsidR="004122ED" w:rsidRPr="004122ED">
        <w:rPr>
          <w:rFonts w:ascii="Times New Roman" w:eastAsia="Times New Roman" w:hAnsi="Times New Roman" w:cs="Times New Roman"/>
          <w:sz w:val="28"/>
          <w:szCs w:val="28"/>
          <w:lang w:eastAsia="ru-RU"/>
        </w:rPr>
        <w:t>39 384 755,11</w:t>
      </w:r>
      <w:r w:rsidRPr="00412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или 9</w:t>
      </w:r>
      <w:r w:rsidR="004122ED" w:rsidRPr="004122ED">
        <w:rPr>
          <w:rFonts w:ascii="Times New Roman" w:eastAsia="Times New Roman" w:hAnsi="Times New Roman" w:cs="Times New Roman"/>
          <w:sz w:val="28"/>
          <w:szCs w:val="28"/>
          <w:lang w:eastAsia="ru-RU"/>
        </w:rPr>
        <w:t>9,7</w:t>
      </w:r>
      <w:r w:rsidRPr="004122ED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14:paraId="52EAB96D" w14:textId="176DD69C" w:rsidR="00F83201" w:rsidRPr="004122ED" w:rsidRDefault="00F83201" w:rsidP="00F83201">
      <w:pPr>
        <w:spacing w:after="0" w:line="240" w:lineRule="auto"/>
        <w:ind w:firstLine="6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2E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подразделу были исполнены мероприятия по муниципальной программе «Содействие занятости населения Ханты-Мансийского района»</w:t>
      </w:r>
      <w:r w:rsidR="00A603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12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1D85A2D" w14:textId="77777777" w:rsidR="00F83201" w:rsidRPr="0065541B" w:rsidRDefault="00F83201" w:rsidP="00F83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54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 0405 «Сельское хозяйство и рыболовство»</w:t>
      </w:r>
    </w:p>
    <w:p w14:paraId="34082014" w14:textId="2161F378" w:rsidR="00F83201" w:rsidRPr="0065541B" w:rsidRDefault="00F83201" w:rsidP="00F83201">
      <w:pPr>
        <w:tabs>
          <w:tab w:val="left" w:pos="0"/>
          <w:tab w:val="left" w:pos="6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4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плане 1</w:t>
      </w:r>
      <w:r w:rsidR="0065541B" w:rsidRPr="00655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70 140 000,00 </w:t>
      </w:r>
      <w:r w:rsidRPr="00655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исполнение составило </w:t>
      </w:r>
      <w:r w:rsidR="0065541B" w:rsidRPr="0065541B">
        <w:rPr>
          <w:rFonts w:ascii="Times New Roman" w:eastAsia="Times New Roman" w:hAnsi="Times New Roman" w:cs="Times New Roman"/>
          <w:sz w:val="28"/>
          <w:szCs w:val="28"/>
          <w:lang w:eastAsia="ru-RU"/>
        </w:rPr>
        <w:t>166 174 319,15</w:t>
      </w:r>
      <w:r w:rsidRPr="00655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или 9</w:t>
      </w:r>
      <w:r w:rsidR="0065541B" w:rsidRPr="0065541B">
        <w:rPr>
          <w:rFonts w:ascii="Times New Roman" w:eastAsia="Times New Roman" w:hAnsi="Times New Roman" w:cs="Times New Roman"/>
          <w:sz w:val="28"/>
          <w:szCs w:val="28"/>
          <w:lang w:eastAsia="ru-RU"/>
        </w:rPr>
        <w:t>7,7</w:t>
      </w:r>
      <w:r w:rsidRPr="0065541B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14:paraId="36C36DCB" w14:textId="75048362" w:rsidR="00F83201" w:rsidRPr="0065541B" w:rsidRDefault="00F83201" w:rsidP="00F832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4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подразделу исполнены мероприятия по муниципальной программе «Развитие агропромышленного комплекса Ханты-Мансийского района».</w:t>
      </w:r>
    </w:p>
    <w:p w14:paraId="0257C603" w14:textId="77777777" w:rsidR="00F83201" w:rsidRPr="0065541B" w:rsidRDefault="00F83201" w:rsidP="00F83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54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 0408 «Транспорт»</w:t>
      </w:r>
    </w:p>
    <w:p w14:paraId="7C541C94" w14:textId="4C2109D7" w:rsidR="00F83201" w:rsidRPr="0065541B" w:rsidRDefault="00F83201" w:rsidP="00F832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плане </w:t>
      </w:r>
      <w:r w:rsidR="0065541B" w:rsidRPr="0065541B">
        <w:rPr>
          <w:rFonts w:ascii="Times New Roman" w:eastAsia="Times New Roman" w:hAnsi="Times New Roman" w:cs="Times New Roman"/>
          <w:sz w:val="28"/>
          <w:szCs w:val="28"/>
          <w:lang w:eastAsia="ru-RU"/>
        </w:rPr>
        <w:t>7 268 513,92</w:t>
      </w:r>
      <w:r w:rsidRPr="00655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исполнение составило </w:t>
      </w:r>
      <w:r w:rsidR="0065541B" w:rsidRPr="0065541B">
        <w:rPr>
          <w:rFonts w:ascii="Times New Roman" w:eastAsia="Times New Roman" w:hAnsi="Times New Roman" w:cs="Times New Roman"/>
          <w:sz w:val="28"/>
          <w:szCs w:val="28"/>
          <w:lang w:eastAsia="ru-RU"/>
        </w:rPr>
        <w:t>6 578 661,79</w:t>
      </w:r>
      <w:r w:rsidRPr="00655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или 90,</w:t>
      </w:r>
      <w:r w:rsidR="0065541B" w:rsidRPr="0065541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5541B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14:paraId="41D96283" w14:textId="69F75290" w:rsidR="00F83201" w:rsidRPr="0065541B" w:rsidRDefault="00F83201" w:rsidP="00F83201">
      <w:pPr>
        <w:spacing w:after="0" w:line="240" w:lineRule="auto"/>
        <w:ind w:firstLine="6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подразделу были исполнены мероприятия муниципальной программы «Комплексное развитие транспортной системы на территории Ханты-Мансийского района». </w:t>
      </w:r>
      <w:r w:rsidRPr="0065541B">
        <w:rPr>
          <w:rFonts w:ascii="Times New Roman" w:eastAsia="Calibri" w:hAnsi="Times New Roman" w:cs="Times New Roman"/>
          <w:sz w:val="28"/>
          <w:szCs w:val="28"/>
        </w:rPr>
        <w:t>Неисполнение бюджетных ассигнований сложилось в связи с тем, что предоставление субсидий юридическим лицам, индивидуальным предпринимателям за оказание транспортных услуг населению Ханты-Мансийского района (перевозка пассажиров и багажа) осуществлялось по факту понесенных затрат.</w:t>
      </w:r>
    </w:p>
    <w:p w14:paraId="4BA51906" w14:textId="77777777" w:rsidR="00F83201" w:rsidRPr="0065541B" w:rsidRDefault="00F83201" w:rsidP="00F832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554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 0409 «</w:t>
      </w:r>
      <w:r w:rsidRPr="0065541B">
        <w:rPr>
          <w:rFonts w:ascii="Times New Roman" w:eastAsia="Calibri" w:hAnsi="Times New Roman" w:cs="Times New Roman"/>
          <w:b/>
          <w:bCs/>
          <w:sz w:val="28"/>
          <w:szCs w:val="28"/>
        </w:rPr>
        <w:t>Дорожное хозяйство (дорожные фонды)</w:t>
      </w:r>
      <w:r w:rsidRPr="006554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17BDE86E" w14:textId="7BA28205" w:rsidR="00F83201" w:rsidRPr="0065541B" w:rsidRDefault="00F83201" w:rsidP="00F83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плане </w:t>
      </w:r>
      <w:r w:rsidR="0065541B" w:rsidRPr="0065541B">
        <w:rPr>
          <w:rFonts w:ascii="Times New Roman" w:eastAsia="Times New Roman" w:hAnsi="Times New Roman" w:cs="Times New Roman"/>
          <w:sz w:val="28"/>
          <w:szCs w:val="28"/>
          <w:lang w:eastAsia="ru-RU"/>
        </w:rPr>
        <w:t>275 469 503,39</w:t>
      </w:r>
      <w:r w:rsidRPr="00655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исполнение составило </w:t>
      </w:r>
      <w:r w:rsidR="0065541B" w:rsidRPr="0065541B">
        <w:rPr>
          <w:rFonts w:ascii="Times New Roman" w:eastAsia="Times New Roman" w:hAnsi="Times New Roman" w:cs="Times New Roman"/>
          <w:sz w:val="28"/>
          <w:szCs w:val="28"/>
          <w:lang w:eastAsia="ru-RU"/>
        </w:rPr>
        <w:t>218 935 010,98</w:t>
      </w:r>
      <w:r w:rsidRPr="00655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рубля или </w:t>
      </w:r>
      <w:r w:rsidR="0065541B" w:rsidRPr="0065541B">
        <w:rPr>
          <w:rFonts w:ascii="Times New Roman" w:eastAsia="Times New Roman" w:hAnsi="Times New Roman" w:cs="Times New Roman"/>
          <w:sz w:val="28"/>
          <w:szCs w:val="28"/>
          <w:lang w:eastAsia="ru-RU"/>
        </w:rPr>
        <w:t>79,5</w:t>
      </w:r>
      <w:r w:rsidRPr="0065541B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14:paraId="76EE113C" w14:textId="77777777" w:rsidR="003F765E" w:rsidRDefault="00F83201" w:rsidP="005960E1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4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муниципальной программе «Комплексное развитие транспортной системы на территории Ханты-Мансийского района» - н</w:t>
      </w:r>
      <w:r w:rsidRPr="0065541B">
        <w:rPr>
          <w:rFonts w:ascii="Times New Roman" w:eastAsia="Calibri" w:hAnsi="Times New Roman" w:cs="Times New Roman"/>
          <w:sz w:val="28"/>
          <w:szCs w:val="28"/>
        </w:rPr>
        <w:t>еисполнение бюджетных ассигнований сложилось по следующим мероприятиям:</w:t>
      </w:r>
      <w:r w:rsidR="003F765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0A27137" w14:textId="30C9530B" w:rsidR="00F83201" w:rsidRPr="003F765E" w:rsidRDefault="00F83201" w:rsidP="005960E1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765E">
        <w:rPr>
          <w:rFonts w:ascii="Times New Roman" w:eastAsia="Calibri" w:hAnsi="Times New Roman" w:cs="Times New Roman"/>
          <w:sz w:val="28"/>
          <w:szCs w:val="28"/>
        </w:rPr>
        <w:t xml:space="preserve">- не освоены финансовые средства по мероприятию «Ремонт автомобильной дороги в с. Елизарово», муниципальный контракт заключен в декабре 2023 года, </w:t>
      </w:r>
      <w:r w:rsidR="003F765E" w:rsidRPr="003F765E">
        <w:rPr>
          <w:rFonts w:ascii="Times New Roman" w:eastAsia="Calibri" w:hAnsi="Times New Roman" w:cs="Times New Roman"/>
          <w:sz w:val="28"/>
          <w:szCs w:val="28"/>
        </w:rPr>
        <w:t>подрядной организацией нарушены сроки выполнения работ</w:t>
      </w:r>
      <w:r w:rsidRPr="003F765E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2DE1F5A" w14:textId="2E1A3326" w:rsidR="00F83201" w:rsidRPr="003F765E" w:rsidRDefault="00F83201" w:rsidP="005960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765E">
        <w:rPr>
          <w:rFonts w:ascii="Times New Roman" w:eastAsia="Calibri" w:hAnsi="Times New Roman" w:cs="Times New Roman"/>
          <w:sz w:val="28"/>
          <w:szCs w:val="28"/>
        </w:rPr>
        <w:t xml:space="preserve">- не освоены финансовые средства по мероприятию «Строительство объездной дороги в п. Горноправдинск (ПИР, СМР)», муниципальные контракты заключены в декабре 2023 года, </w:t>
      </w:r>
      <w:r w:rsidR="003F765E" w:rsidRPr="003F765E">
        <w:rPr>
          <w:rFonts w:ascii="Times New Roman" w:eastAsia="Calibri" w:hAnsi="Times New Roman" w:cs="Times New Roman"/>
          <w:sz w:val="28"/>
          <w:szCs w:val="28"/>
        </w:rPr>
        <w:t>Подрядной организацией нарушены сроки выполнения работ.</w:t>
      </w:r>
    </w:p>
    <w:p w14:paraId="47306776" w14:textId="454D6C63" w:rsidR="003F765E" w:rsidRPr="005960E1" w:rsidRDefault="003F765E" w:rsidP="005960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F765E">
        <w:rPr>
          <w:rFonts w:ascii="Times New Roman" w:eastAsia="Calibri" w:hAnsi="Times New Roman" w:cs="Times New Roman"/>
          <w:sz w:val="28"/>
          <w:szCs w:val="28"/>
        </w:rPr>
        <w:t xml:space="preserve">- не освоены финансовые </w:t>
      </w:r>
      <w:r w:rsidRPr="005960E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средства по мероприятию «Строительство автомобильной дороги до с. Цингалы (ПИР, СМР)» Муниципальный контракт расторгнут 16.12.2024. Финансовые средства возвращены в нефтяную компанию.</w:t>
      </w:r>
    </w:p>
    <w:p w14:paraId="0E658768" w14:textId="4643EBCE" w:rsidR="00F83201" w:rsidRPr="0065541B" w:rsidRDefault="00F83201" w:rsidP="005960E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60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Информация об использовании бюджетных ассигнований дорожного фонда </w:t>
      </w:r>
      <w:r w:rsidRPr="0065541B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Ханты-Мансийского района за 202</w:t>
      </w:r>
      <w:r w:rsidR="0065541B" w:rsidRPr="0065541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55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прилагается.</w:t>
      </w:r>
    </w:p>
    <w:p w14:paraId="71626B68" w14:textId="77777777" w:rsidR="005960E1" w:rsidRDefault="005960E1" w:rsidP="00F832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48DB506" w14:textId="77777777" w:rsidR="005960E1" w:rsidRDefault="005960E1" w:rsidP="00F832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8084DBC" w14:textId="67BF64DF" w:rsidR="00F83201" w:rsidRPr="00D226D2" w:rsidRDefault="00F83201" w:rsidP="00F832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26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Подраздел 0410 «Связь и информатика»</w:t>
      </w:r>
    </w:p>
    <w:p w14:paraId="219B24E7" w14:textId="431B7CBB" w:rsidR="00F83201" w:rsidRPr="00D226D2" w:rsidRDefault="00F83201" w:rsidP="00F83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плане </w:t>
      </w:r>
      <w:r w:rsidR="003F765E" w:rsidRPr="00D226D2">
        <w:rPr>
          <w:rFonts w:ascii="Times New Roman" w:eastAsia="Times New Roman" w:hAnsi="Times New Roman" w:cs="Times New Roman"/>
          <w:sz w:val="28"/>
          <w:szCs w:val="28"/>
          <w:lang w:eastAsia="ru-RU"/>
        </w:rPr>
        <w:t>5 569 015,0</w:t>
      </w:r>
      <w:r w:rsidRPr="00D22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исполнение составило 5</w:t>
      </w:r>
      <w:r w:rsidR="003F765E" w:rsidRPr="00D226D2">
        <w:rPr>
          <w:rFonts w:ascii="Times New Roman" w:eastAsia="Times New Roman" w:hAnsi="Times New Roman" w:cs="Times New Roman"/>
          <w:sz w:val="28"/>
          <w:szCs w:val="28"/>
          <w:lang w:eastAsia="ru-RU"/>
        </w:rPr>
        <w:t> 480 307,92</w:t>
      </w:r>
      <w:r w:rsidRPr="00D22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или 9</w:t>
      </w:r>
      <w:r w:rsidR="003F765E" w:rsidRPr="00D226D2">
        <w:rPr>
          <w:rFonts w:ascii="Times New Roman" w:eastAsia="Times New Roman" w:hAnsi="Times New Roman" w:cs="Times New Roman"/>
          <w:sz w:val="28"/>
          <w:szCs w:val="28"/>
          <w:lang w:eastAsia="ru-RU"/>
        </w:rPr>
        <w:t>8,4</w:t>
      </w:r>
      <w:r w:rsidRPr="00D226D2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14:paraId="57E37235" w14:textId="77777777" w:rsidR="00F83201" w:rsidRPr="00D226D2" w:rsidRDefault="00F83201" w:rsidP="00F832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6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подразделу были исполнены мероприятия муниципальных программ:</w:t>
      </w:r>
    </w:p>
    <w:p w14:paraId="4BA12F40" w14:textId="4D3977CE" w:rsidR="00F83201" w:rsidRPr="00D226D2" w:rsidRDefault="00F83201" w:rsidP="00F8320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6D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«Развитие цифрового общества Ханты-Мансийского района»;</w:t>
      </w:r>
    </w:p>
    <w:p w14:paraId="019E757B" w14:textId="0E88763B" w:rsidR="00F83201" w:rsidRPr="00D226D2" w:rsidRDefault="00F83201" w:rsidP="00F8320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6D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«Формирование и развитие муниципального имущества Ханты-Мансийского района».</w:t>
      </w:r>
    </w:p>
    <w:p w14:paraId="370DB13F" w14:textId="77777777" w:rsidR="00F83201" w:rsidRPr="00D226D2" w:rsidRDefault="00F83201" w:rsidP="00F832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26D2">
        <w:rPr>
          <w:rFonts w:ascii="Times New Roman" w:eastAsia="Calibri" w:hAnsi="Times New Roman" w:cs="Times New Roman"/>
          <w:sz w:val="28"/>
          <w:szCs w:val="28"/>
        </w:rPr>
        <w:t xml:space="preserve">По данному подразделу осуществлялись расходы на услуги связи. Оплата осуществлялась согласно предоставленных счетов. </w:t>
      </w:r>
    </w:p>
    <w:p w14:paraId="23559542" w14:textId="77777777" w:rsidR="00F83201" w:rsidRPr="00466699" w:rsidRDefault="00F83201" w:rsidP="00F832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66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 0412 «Другие вопросы в области национальной экономики»</w:t>
      </w:r>
    </w:p>
    <w:p w14:paraId="254BBBFA" w14:textId="3F1A94D3" w:rsidR="00F83201" w:rsidRPr="007D5DBA" w:rsidRDefault="00F83201" w:rsidP="00F832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плане </w:t>
      </w:r>
      <w:r w:rsidR="003F765E" w:rsidRPr="00466699">
        <w:rPr>
          <w:rFonts w:ascii="Times New Roman" w:eastAsia="Times New Roman" w:hAnsi="Times New Roman" w:cs="Times New Roman"/>
          <w:sz w:val="28"/>
          <w:szCs w:val="28"/>
          <w:lang w:eastAsia="ru-RU"/>
        </w:rPr>
        <w:t>205</w:t>
      </w:r>
      <w:r w:rsidR="00466699" w:rsidRPr="0046669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F765E" w:rsidRPr="00466699">
        <w:rPr>
          <w:rFonts w:ascii="Times New Roman" w:eastAsia="Times New Roman" w:hAnsi="Times New Roman" w:cs="Times New Roman"/>
          <w:sz w:val="28"/>
          <w:szCs w:val="28"/>
          <w:lang w:eastAsia="ru-RU"/>
        </w:rPr>
        <w:t>768</w:t>
      </w:r>
      <w:r w:rsidR="00466699" w:rsidRPr="0046669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F765E" w:rsidRPr="00466699">
        <w:rPr>
          <w:rFonts w:ascii="Times New Roman" w:eastAsia="Times New Roman" w:hAnsi="Times New Roman" w:cs="Times New Roman"/>
          <w:sz w:val="28"/>
          <w:szCs w:val="28"/>
          <w:lang w:eastAsia="ru-RU"/>
        </w:rPr>
        <w:t>949</w:t>
      </w:r>
      <w:r w:rsidR="00466699" w:rsidRPr="0046669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F765E" w:rsidRPr="00466699">
        <w:rPr>
          <w:rFonts w:ascii="Times New Roman" w:eastAsia="Times New Roman" w:hAnsi="Times New Roman" w:cs="Times New Roman"/>
          <w:sz w:val="28"/>
          <w:szCs w:val="28"/>
          <w:lang w:eastAsia="ru-RU"/>
        </w:rPr>
        <w:t>72</w:t>
      </w:r>
      <w:r w:rsidRPr="00466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исполнение составило </w:t>
      </w:r>
      <w:r w:rsidR="003F765E" w:rsidRPr="00466699">
        <w:rPr>
          <w:rFonts w:ascii="Times New Roman" w:eastAsia="Times New Roman" w:hAnsi="Times New Roman" w:cs="Times New Roman"/>
          <w:sz w:val="28"/>
          <w:szCs w:val="28"/>
          <w:lang w:eastAsia="ru-RU"/>
        </w:rPr>
        <w:t>196 788 863,84</w:t>
      </w:r>
      <w:r w:rsidRPr="00466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рубля </w:t>
      </w:r>
      <w:r w:rsidRPr="007D5DB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9</w:t>
      </w:r>
      <w:r w:rsidR="003F765E" w:rsidRPr="007D5DBA">
        <w:rPr>
          <w:rFonts w:ascii="Times New Roman" w:eastAsia="Times New Roman" w:hAnsi="Times New Roman" w:cs="Times New Roman"/>
          <w:sz w:val="28"/>
          <w:szCs w:val="28"/>
          <w:lang w:eastAsia="ru-RU"/>
        </w:rPr>
        <w:t>5,6</w:t>
      </w:r>
      <w:r w:rsidRPr="007D5DBA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14:paraId="657725BB" w14:textId="77777777" w:rsidR="00F83201" w:rsidRPr="007D5DBA" w:rsidRDefault="00F83201" w:rsidP="00F832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_Hlk130906449"/>
      <w:r w:rsidRPr="007D5D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подразделу были исполнены мероприятия муниципальных программ:</w:t>
      </w:r>
    </w:p>
    <w:bookmarkEnd w:id="4"/>
    <w:p w14:paraId="26EF74D1" w14:textId="2816EFC3" w:rsidR="00F83201" w:rsidRPr="007D5DBA" w:rsidRDefault="00F83201" w:rsidP="00F832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программа «Развитие спорта и туризма </w:t>
      </w:r>
      <w:r w:rsidRPr="007D5DB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территории Ханты-Мансийского района»;</w:t>
      </w:r>
    </w:p>
    <w:p w14:paraId="4B612F65" w14:textId="5BFC125E" w:rsidR="00F83201" w:rsidRPr="007D5DBA" w:rsidRDefault="00F83201" w:rsidP="00F832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DB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«Содействие занятости населения Ханты-Мансийского района»;</w:t>
      </w:r>
    </w:p>
    <w:p w14:paraId="6A641BBE" w14:textId="70599795" w:rsidR="00F83201" w:rsidRPr="007D5DBA" w:rsidRDefault="00F83201" w:rsidP="00F832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DB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«Развитие агропромышленного комплекса Ханты-Мансийского района»;</w:t>
      </w:r>
    </w:p>
    <w:p w14:paraId="1D893100" w14:textId="38191D80" w:rsidR="00F83201" w:rsidRPr="001756F6" w:rsidRDefault="00F83201" w:rsidP="00F832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DB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«Развитие и</w:t>
      </w:r>
      <w:r w:rsidRPr="00175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модернизация жилищно-коммунального комплекса и повышение энергетической эффективности </w:t>
      </w:r>
      <w:r w:rsidRPr="001756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Ханты-Мансийском районе»;</w:t>
      </w:r>
    </w:p>
    <w:p w14:paraId="332992D6" w14:textId="368D8068" w:rsidR="00F83201" w:rsidRPr="001756F6" w:rsidRDefault="00F83201" w:rsidP="00F832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5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программа «Развитие малого и среднего предпринимательства на территории Ханты-Мансийского района»; </w:t>
      </w:r>
    </w:p>
    <w:p w14:paraId="5CF2DA4E" w14:textId="6D83E581" w:rsidR="00F83201" w:rsidRPr="001756F6" w:rsidRDefault="00F83201" w:rsidP="00F832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56F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«Формирование и развитие муниципального имущества Ханты-Мансийского района»;</w:t>
      </w:r>
    </w:p>
    <w:p w14:paraId="6BADD5DF" w14:textId="780869E4" w:rsidR="00F83201" w:rsidRPr="001756F6" w:rsidRDefault="00F83201" w:rsidP="00F832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56F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«Повышение эффективности муниципального управления Ханты-Мансийского района»;</w:t>
      </w:r>
    </w:p>
    <w:p w14:paraId="06F2CFAA" w14:textId="75D33C8C" w:rsidR="00F83201" w:rsidRPr="001756F6" w:rsidRDefault="00F83201" w:rsidP="00F832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56F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«Подготовка перспективных территорий для развития жилищного строительства Ханты-Мансийского»;</w:t>
      </w:r>
    </w:p>
    <w:p w14:paraId="688E24B3" w14:textId="3022CE94" w:rsidR="00AA3908" w:rsidRPr="004538FB" w:rsidRDefault="00AA3908" w:rsidP="00AA3908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подразделу расходы осуществлялись </w:t>
      </w:r>
      <w:r w:rsidRPr="004538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рамках непрограммных расходов на поощрение муниципальных управленческих команд.</w:t>
      </w:r>
    </w:p>
    <w:p w14:paraId="52D17C47" w14:textId="77777777" w:rsidR="007D5DBA" w:rsidRDefault="007D5DBA" w:rsidP="00F8320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A27688" w14:textId="77777777" w:rsidR="007F523F" w:rsidRPr="001756F6" w:rsidRDefault="007F523F" w:rsidP="00322363">
      <w:pPr>
        <w:tabs>
          <w:tab w:val="left" w:pos="0"/>
          <w:tab w:val="left" w:pos="67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756F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 0500 «Жилищно-коммунальное хозяйство»</w:t>
      </w:r>
    </w:p>
    <w:p w14:paraId="54AA26E2" w14:textId="25BE5FCB" w:rsidR="007F523F" w:rsidRPr="001756F6" w:rsidRDefault="00F83201" w:rsidP="0032236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56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плане 1</w:t>
      </w:r>
      <w:r w:rsidR="001756F6" w:rsidRPr="001756F6">
        <w:rPr>
          <w:rFonts w:ascii="Times New Roman" w:eastAsia="Times New Roman" w:hAnsi="Times New Roman" w:cs="Times New Roman"/>
          <w:sz w:val="28"/>
          <w:szCs w:val="28"/>
          <w:lang w:eastAsia="ru-RU"/>
        </w:rPr>
        <w:t> 506 171 124,97</w:t>
      </w:r>
      <w:r w:rsidRPr="00175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рубля исполнение составило 1</w:t>
      </w:r>
      <w:r w:rsidR="001756F6" w:rsidRPr="001756F6">
        <w:rPr>
          <w:rFonts w:ascii="Times New Roman" w:eastAsia="Times New Roman" w:hAnsi="Times New Roman" w:cs="Times New Roman"/>
          <w:sz w:val="28"/>
          <w:szCs w:val="28"/>
          <w:lang w:eastAsia="ru-RU"/>
        </w:rPr>
        <w:t> 291 993 270,6</w:t>
      </w:r>
      <w:r w:rsidR="0007292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175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рубля или 8</w:t>
      </w:r>
      <w:r w:rsidR="001756F6" w:rsidRPr="001756F6">
        <w:rPr>
          <w:rFonts w:ascii="Times New Roman" w:eastAsia="Times New Roman" w:hAnsi="Times New Roman" w:cs="Times New Roman"/>
          <w:sz w:val="28"/>
          <w:szCs w:val="28"/>
          <w:lang w:eastAsia="ru-RU"/>
        </w:rPr>
        <w:t>5,8</w:t>
      </w:r>
      <w:r w:rsidRPr="001756F6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1756F6">
        <w:rPr>
          <w:rFonts w:ascii="Times New Roman" w:eastAsia="Calibri" w:hAnsi="Times New Roman" w:cs="Times New Roman"/>
          <w:sz w:val="28"/>
          <w:szCs w:val="28"/>
        </w:rPr>
        <w:t>, в том числе по подразделам бюджетной классификации:</w:t>
      </w:r>
    </w:p>
    <w:p w14:paraId="0445E2F7" w14:textId="77777777" w:rsidR="00C31ACC" w:rsidRPr="001756F6" w:rsidRDefault="007F523F" w:rsidP="0032236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56F6">
        <w:rPr>
          <w:rFonts w:ascii="Times New Roman" w:hAnsi="Times New Roman" w:cs="Times New Roman"/>
          <w:b/>
          <w:bCs/>
          <w:sz w:val="28"/>
          <w:szCs w:val="28"/>
        </w:rPr>
        <w:t>По подразделу 0501 «Жилищное хозяйство»</w:t>
      </w:r>
    </w:p>
    <w:p w14:paraId="6F991DD1" w14:textId="136DBE40" w:rsidR="00C31ACC" w:rsidRPr="001756F6" w:rsidRDefault="00C31ACC" w:rsidP="00C31A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56F6">
        <w:rPr>
          <w:rFonts w:ascii="Times New Roman" w:eastAsia="Calibri" w:hAnsi="Times New Roman" w:cs="Times New Roman"/>
          <w:sz w:val="28"/>
          <w:szCs w:val="28"/>
        </w:rPr>
        <w:t xml:space="preserve">При плане расходов в сумме </w:t>
      </w:r>
      <w:r w:rsidR="001756F6" w:rsidRPr="001756F6">
        <w:rPr>
          <w:rFonts w:ascii="Times New Roman" w:eastAsia="Calibri" w:hAnsi="Times New Roman" w:cs="Times New Roman"/>
          <w:sz w:val="28"/>
          <w:szCs w:val="28"/>
        </w:rPr>
        <w:t>268 301 291,04</w:t>
      </w:r>
      <w:r w:rsidRPr="001756F6">
        <w:rPr>
          <w:rFonts w:ascii="Times New Roman" w:eastAsia="Calibri" w:hAnsi="Times New Roman" w:cs="Times New Roman"/>
          <w:sz w:val="28"/>
          <w:szCs w:val="28"/>
        </w:rPr>
        <w:t xml:space="preserve"> рубля исполнение составило </w:t>
      </w:r>
      <w:r w:rsidR="001756F6" w:rsidRPr="001756F6">
        <w:rPr>
          <w:rFonts w:ascii="Times New Roman" w:eastAsia="Calibri" w:hAnsi="Times New Roman" w:cs="Times New Roman"/>
          <w:sz w:val="28"/>
          <w:szCs w:val="28"/>
        </w:rPr>
        <w:t>261 420 564,14</w:t>
      </w:r>
      <w:r w:rsidRPr="001756F6">
        <w:rPr>
          <w:rFonts w:ascii="Times New Roman" w:eastAsia="Calibri" w:hAnsi="Times New Roman" w:cs="Times New Roman"/>
          <w:sz w:val="28"/>
          <w:szCs w:val="28"/>
        </w:rPr>
        <w:t xml:space="preserve"> рублей или 9</w:t>
      </w:r>
      <w:r w:rsidR="001756F6" w:rsidRPr="001756F6">
        <w:rPr>
          <w:rFonts w:ascii="Times New Roman" w:eastAsia="Calibri" w:hAnsi="Times New Roman" w:cs="Times New Roman"/>
          <w:sz w:val="28"/>
          <w:szCs w:val="28"/>
        </w:rPr>
        <w:t>7,4</w:t>
      </w:r>
      <w:r w:rsidRPr="001756F6">
        <w:rPr>
          <w:rFonts w:ascii="Times New Roman" w:eastAsia="Calibri" w:hAnsi="Times New Roman" w:cs="Times New Roman"/>
          <w:sz w:val="28"/>
          <w:szCs w:val="28"/>
        </w:rPr>
        <w:t>%.</w:t>
      </w:r>
    </w:p>
    <w:p w14:paraId="6019D92E" w14:textId="77777777" w:rsidR="00C31ACC" w:rsidRPr="001756F6" w:rsidRDefault="00C31ACC" w:rsidP="00C31A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_Hlk130907392"/>
      <w:r w:rsidRPr="001756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подразделу были исполнены мероприятия муниципальных программ</w:t>
      </w:r>
      <w:bookmarkEnd w:id="5"/>
      <w:r w:rsidRPr="001756F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AAD9619" w14:textId="4E269E1F" w:rsidR="00C31ACC" w:rsidRPr="001756F6" w:rsidRDefault="00C31ACC" w:rsidP="00C31A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56F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Муниципальная программа «Улучшение жилищных условий жителей Ханты-Мансийского района»;</w:t>
      </w:r>
    </w:p>
    <w:p w14:paraId="08769DF5" w14:textId="0D6EC22B" w:rsidR="001756F6" w:rsidRPr="001756F6" w:rsidRDefault="00C31ACC" w:rsidP="00C31AC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5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программа «Формирование и развитие муниципального имущества Ханты-Мансийского района». </w:t>
      </w:r>
    </w:p>
    <w:p w14:paraId="326BABC9" w14:textId="77777777" w:rsidR="00C31ACC" w:rsidRPr="00837771" w:rsidRDefault="007F523F" w:rsidP="00322363">
      <w:pPr>
        <w:spacing w:after="0" w:line="276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837771">
        <w:rPr>
          <w:rFonts w:ascii="Times New Roman" w:hAnsi="Times New Roman" w:cs="Times New Roman"/>
          <w:b/>
          <w:sz w:val="28"/>
          <w:szCs w:val="28"/>
        </w:rPr>
        <w:t>По подразделу 0502 «Коммунальное хозяйство»</w:t>
      </w:r>
    </w:p>
    <w:p w14:paraId="4D165C6E" w14:textId="222D04B6" w:rsidR="00C31ACC" w:rsidRPr="00837771" w:rsidRDefault="00C31ACC" w:rsidP="00C31ACC">
      <w:pPr>
        <w:spacing w:after="0" w:line="276" w:lineRule="auto"/>
        <w:ind w:firstLine="6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7771">
        <w:rPr>
          <w:rFonts w:ascii="Times New Roman" w:eastAsia="Calibri" w:hAnsi="Times New Roman" w:cs="Times New Roman"/>
          <w:sz w:val="28"/>
          <w:szCs w:val="28"/>
        </w:rPr>
        <w:t xml:space="preserve">При плане расходов в сумме </w:t>
      </w:r>
      <w:r w:rsidR="001756F6" w:rsidRPr="00837771">
        <w:rPr>
          <w:rFonts w:ascii="Times New Roman" w:eastAsia="Calibri" w:hAnsi="Times New Roman" w:cs="Times New Roman"/>
          <w:sz w:val="28"/>
          <w:szCs w:val="28"/>
        </w:rPr>
        <w:t>1 170</w:t>
      </w:r>
      <w:r w:rsidR="0093227F">
        <w:rPr>
          <w:rFonts w:ascii="Times New Roman" w:eastAsia="Calibri" w:hAnsi="Times New Roman" w:cs="Times New Roman"/>
          <w:sz w:val="28"/>
          <w:szCs w:val="28"/>
        </w:rPr>
        <w:t> </w:t>
      </w:r>
      <w:r w:rsidR="001756F6" w:rsidRPr="00837771">
        <w:rPr>
          <w:rFonts w:ascii="Times New Roman" w:eastAsia="Calibri" w:hAnsi="Times New Roman" w:cs="Times New Roman"/>
          <w:sz w:val="28"/>
          <w:szCs w:val="28"/>
        </w:rPr>
        <w:t>853</w:t>
      </w:r>
      <w:r w:rsidR="0093227F">
        <w:rPr>
          <w:rFonts w:ascii="Times New Roman" w:eastAsia="Calibri" w:hAnsi="Times New Roman" w:cs="Times New Roman"/>
          <w:sz w:val="28"/>
          <w:szCs w:val="28"/>
        </w:rPr>
        <w:t> </w:t>
      </w:r>
      <w:r w:rsidR="001756F6" w:rsidRPr="00837771">
        <w:rPr>
          <w:rFonts w:ascii="Times New Roman" w:eastAsia="Calibri" w:hAnsi="Times New Roman" w:cs="Times New Roman"/>
          <w:sz w:val="28"/>
          <w:szCs w:val="28"/>
        </w:rPr>
        <w:t>391</w:t>
      </w:r>
      <w:r w:rsidR="0093227F">
        <w:rPr>
          <w:rFonts w:ascii="Times New Roman" w:eastAsia="Calibri" w:hAnsi="Times New Roman" w:cs="Times New Roman"/>
          <w:sz w:val="28"/>
          <w:szCs w:val="28"/>
        </w:rPr>
        <w:t>,</w:t>
      </w:r>
      <w:r w:rsidR="001756F6" w:rsidRPr="00837771">
        <w:rPr>
          <w:rFonts w:ascii="Times New Roman" w:eastAsia="Calibri" w:hAnsi="Times New Roman" w:cs="Times New Roman"/>
          <w:sz w:val="28"/>
          <w:szCs w:val="28"/>
        </w:rPr>
        <w:t>03</w:t>
      </w:r>
      <w:r w:rsidRPr="00837771">
        <w:rPr>
          <w:rFonts w:ascii="Times New Roman" w:eastAsia="Calibri" w:hAnsi="Times New Roman" w:cs="Times New Roman"/>
          <w:sz w:val="28"/>
          <w:szCs w:val="28"/>
        </w:rPr>
        <w:t xml:space="preserve"> рублей исполнение составило </w:t>
      </w:r>
      <w:r w:rsidR="001756F6" w:rsidRPr="00837771">
        <w:rPr>
          <w:rFonts w:ascii="Times New Roman" w:eastAsia="Calibri" w:hAnsi="Times New Roman" w:cs="Times New Roman"/>
          <w:sz w:val="28"/>
          <w:szCs w:val="28"/>
        </w:rPr>
        <w:t>967 552 552,84</w:t>
      </w:r>
      <w:r w:rsidRPr="00837771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1756F6" w:rsidRPr="00837771">
        <w:rPr>
          <w:rFonts w:ascii="Times New Roman" w:eastAsia="Calibri" w:hAnsi="Times New Roman" w:cs="Times New Roman"/>
          <w:sz w:val="28"/>
          <w:szCs w:val="28"/>
        </w:rPr>
        <w:t>82,6</w:t>
      </w:r>
      <w:r w:rsidRPr="00837771">
        <w:rPr>
          <w:rFonts w:ascii="Times New Roman" w:eastAsia="Calibri" w:hAnsi="Times New Roman" w:cs="Times New Roman"/>
          <w:sz w:val="28"/>
          <w:szCs w:val="28"/>
        </w:rPr>
        <w:t>%.</w:t>
      </w:r>
    </w:p>
    <w:p w14:paraId="6DE4D115" w14:textId="5CFADBF5" w:rsidR="00C31ACC" w:rsidRPr="00837771" w:rsidRDefault="00C31ACC" w:rsidP="00C31ACC">
      <w:pPr>
        <w:spacing w:after="0" w:line="276" w:lineRule="auto"/>
        <w:ind w:firstLine="6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7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подразделу были исполнены мероприятия муниципальной программы </w:t>
      </w:r>
      <w:r w:rsidRPr="00837771">
        <w:rPr>
          <w:rFonts w:ascii="Times New Roman" w:eastAsia="Calibri" w:hAnsi="Times New Roman" w:cs="Times New Roman"/>
          <w:sz w:val="28"/>
          <w:szCs w:val="28"/>
        </w:rPr>
        <w:t>«Развитие и модернизация жилищно-коммунального комплекса и повышение энергетической эффективности в Ханты-Мансийском районе».</w:t>
      </w:r>
    </w:p>
    <w:p w14:paraId="35A8C7EB" w14:textId="77777777" w:rsidR="00C630EC" w:rsidRPr="00837771" w:rsidRDefault="00C31ACC" w:rsidP="00C31ACC">
      <w:pPr>
        <w:spacing w:after="0" w:line="276" w:lineRule="auto"/>
        <w:ind w:firstLine="6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7771">
        <w:rPr>
          <w:rFonts w:ascii="Times New Roman" w:eastAsia="Calibri" w:hAnsi="Times New Roman" w:cs="Times New Roman"/>
          <w:sz w:val="28"/>
          <w:szCs w:val="28"/>
        </w:rPr>
        <w:t>Не исполнение бюджетных ассигнований сложилось</w:t>
      </w:r>
      <w:r w:rsidR="00C630EC" w:rsidRPr="00837771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7A9471AC" w14:textId="5B2C2A9D" w:rsidR="00C31ACC" w:rsidRPr="00837771" w:rsidRDefault="00837771" w:rsidP="00C31ACC">
      <w:pPr>
        <w:spacing w:after="0" w:line="240" w:lineRule="auto"/>
        <w:ind w:firstLine="69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C630EC" w:rsidRPr="00837771">
        <w:rPr>
          <w:rFonts w:ascii="Times New Roman" w:eastAsia="Calibri" w:hAnsi="Times New Roman" w:cs="Times New Roman"/>
          <w:sz w:val="28"/>
          <w:szCs w:val="28"/>
        </w:rPr>
        <w:t>) в связи с</w:t>
      </w:r>
      <w:r w:rsidR="00C31ACC" w:rsidRPr="008377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3227F">
        <w:rPr>
          <w:rFonts w:ascii="Times New Roman" w:eastAsia="Calibri" w:hAnsi="Times New Roman" w:cs="Times New Roman"/>
          <w:sz w:val="28"/>
          <w:szCs w:val="28"/>
        </w:rPr>
        <w:t xml:space="preserve">тем, что </w:t>
      </w:r>
      <w:r w:rsidR="00C31ACC" w:rsidRPr="00837771">
        <w:rPr>
          <w:rFonts w:ascii="Times New Roman" w:eastAsia="Calibri" w:hAnsi="Times New Roman" w:cs="Times New Roman"/>
          <w:sz w:val="28"/>
          <w:szCs w:val="28"/>
        </w:rPr>
        <w:t>предоставлени</w:t>
      </w:r>
      <w:r w:rsidR="00C630EC" w:rsidRPr="00837771">
        <w:rPr>
          <w:rFonts w:ascii="Times New Roman" w:eastAsia="Calibri" w:hAnsi="Times New Roman" w:cs="Times New Roman"/>
          <w:sz w:val="28"/>
          <w:szCs w:val="28"/>
        </w:rPr>
        <w:t>е</w:t>
      </w:r>
      <w:r w:rsidR="00C31ACC" w:rsidRPr="00837771">
        <w:rPr>
          <w:rFonts w:ascii="Times New Roman" w:eastAsia="Calibri" w:hAnsi="Times New Roman" w:cs="Times New Roman"/>
          <w:sz w:val="28"/>
          <w:szCs w:val="28"/>
        </w:rPr>
        <w:t xml:space="preserve"> субсидии МП "ЖЭК-3" на осуществление капитальных вложений в объекты капитального строительства муниципальной собственности по объектам </w:t>
      </w:r>
      <w:r w:rsidRPr="00837771">
        <w:rPr>
          <w:rFonts w:ascii="Times New Roman" w:eastAsia="Calibri" w:hAnsi="Times New Roman" w:cs="Times New Roman"/>
          <w:sz w:val="28"/>
          <w:szCs w:val="28"/>
        </w:rPr>
        <w:t xml:space="preserve">«Проектирование и строительство объекта: "Строительство котельной по улице Снежная, д. Ярки, Ханты-Мансийского района», </w:t>
      </w:r>
      <w:r w:rsidR="00C31ACC" w:rsidRPr="00837771">
        <w:rPr>
          <w:rFonts w:ascii="Times New Roman" w:eastAsia="Calibri" w:hAnsi="Times New Roman" w:cs="Times New Roman"/>
          <w:sz w:val="28"/>
          <w:szCs w:val="28"/>
        </w:rPr>
        <w:t xml:space="preserve">"Строительство сетей водоснабжения в </w:t>
      </w:r>
      <w:proofErr w:type="spellStart"/>
      <w:r w:rsidR="00C31ACC" w:rsidRPr="00837771">
        <w:rPr>
          <w:rFonts w:ascii="Times New Roman" w:eastAsia="Calibri" w:hAnsi="Times New Roman" w:cs="Times New Roman"/>
          <w:sz w:val="28"/>
          <w:szCs w:val="28"/>
        </w:rPr>
        <w:t>с.Елизарово</w:t>
      </w:r>
      <w:proofErr w:type="spellEnd"/>
      <w:r w:rsidR="00C31ACC" w:rsidRPr="00837771">
        <w:rPr>
          <w:rFonts w:ascii="Times New Roman" w:eastAsia="Calibri" w:hAnsi="Times New Roman" w:cs="Times New Roman"/>
          <w:sz w:val="28"/>
          <w:szCs w:val="28"/>
        </w:rPr>
        <w:t>", "</w:t>
      </w:r>
      <w:r w:rsidRPr="00837771">
        <w:rPr>
          <w:rFonts w:ascii="Times New Roman" w:eastAsia="Calibri" w:hAnsi="Times New Roman" w:cs="Times New Roman"/>
          <w:sz w:val="28"/>
          <w:szCs w:val="28"/>
        </w:rPr>
        <w:t>Строительство сетей водоснабжения в п. Кедровый"</w:t>
      </w:r>
      <w:r>
        <w:rPr>
          <w:rFonts w:ascii="Times New Roman" w:eastAsia="Calibri" w:hAnsi="Times New Roman" w:cs="Times New Roman"/>
          <w:sz w:val="28"/>
          <w:szCs w:val="28"/>
        </w:rPr>
        <w:t>, «</w:t>
      </w:r>
      <w:r w:rsidRPr="00837771">
        <w:rPr>
          <w:rFonts w:ascii="Times New Roman" w:eastAsia="Calibri" w:hAnsi="Times New Roman" w:cs="Times New Roman"/>
          <w:sz w:val="28"/>
          <w:szCs w:val="28"/>
        </w:rPr>
        <w:t>Строительство КОС в населенных пунктах Ханты-Мансийского района: с. Селияров</w:t>
      </w:r>
      <w:r>
        <w:rPr>
          <w:rFonts w:ascii="Times New Roman" w:eastAsia="Calibri" w:hAnsi="Times New Roman" w:cs="Times New Roman"/>
          <w:sz w:val="28"/>
          <w:szCs w:val="28"/>
        </w:rPr>
        <w:t>о»</w:t>
      </w:r>
      <w:r w:rsidR="0093227F">
        <w:rPr>
          <w:rFonts w:ascii="Times New Roman" w:eastAsia="Calibri" w:hAnsi="Times New Roman" w:cs="Times New Roman"/>
          <w:sz w:val="28"/>
          <w:szCs w:val="28"/>
        </w:rPr>
        <w:t>, осуществлялось</w:t>
      </w:r>
      <w:r w:rsidRPr="008377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630EC" w:rsidRPr="00837771">
        <w:rPr>
          <w:rFonts w:ascii="Times New Roman" w:eastAsia="Calibri" w:hAnsi="Times New Roman" w:cs="Times New Roman"/>
          <w:sz w:val="28"/>
          <w:szCs w:val="28"/>
        </w:rPr>
        <w:t>за фактически реализованные объемы</w:t>
      </w:r>
      <w:r w:rsidR="00C31ACC" w:rsidRPr="00837771">
        <w:rPr>
          <w:rFonts w:ascii="Times New Roman" w:eastAsia="Calibri" w:hAnsi="Times New Roman" w:cs="Times New Roman"/>
          <w:sz w:val="28"/>
          <w:szCs w:val="28"/>
        </w:rPr>
        <w:t>.</w:t>
      </w:r>
      <w:bookmarkStart w:id="6" w:name="_Hlk130912664"/>
    </w:p>
    <w:p w14:paraId="2BD9D5C9" w14:textId="535DEE6B" w:rsidR="00C31ACC" w:rsidRPr="001756F6" w:rsidRDefault="00837771" w:rsidP="00C31ACC">
      <w:pPr>
        <w:spacing w:after="0" w:line="240" w:lineRule="auto"/>
        <w:ind w:firstLine="69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C630EC" w:rsidRPr="001756F6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C31ACC" w:rsidRPr="001756F6">
        <w:rPr>
          <w:rFonts w:ascii="Times New Roman" w:eastAsia="Calibri" w:hAnsi="Times New Roman" w:cs="Times New Roman"/>
          <w:sz w:val="28"/>
          <w:szCs w:val="28"/>
        </w:rPr>
        <w:t>по мероприятию «Строительство КОС в населенных пунктах Ханты-Мансийского района: п. Луговской» в соответствии с условиями контракта в 2023 году предоставлен аванс 30%</w:t>
      </w:r>
      <w:r w:rsidR="001756F6" w:rsidRPr="001756F6">
        <w:rPr>
          <w:rFonts w:ascii="Times New Roman" w:eastAsia="Calibri" w:hAnsi="Times New Roman" w:cs="Times New Roman"/>
          <w:sz w:val="28"/>
          <w:szCs w:val="28"/>
        </w:rPr>
        <w:t>. Подрядной организацией выполнена корректировка ПСД. Документы направлены для проведения государственной экспертизы ПСД. Проводятся мероприятия по приобретению оборудования и строительных материалов</w:t>
      </w:r>
      <w:r w:rsidR="0093227F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EEB5510" w14:textId="0F6290E9" w:rsidR="00C31ACC" w:rsidRPr="00837771" w:rsidRDefault="00837771" w:rsidP="00C31ACC">
      <w:pPr>
        <w:spacing w:after="0" w:line="240" w:lineRule="auto"/>
        <w:ind w:firstLine="6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7771">
        <w:rPr>
          <w:rFonts w:ascii="Times New Roman" w:eastAsia="Calibri" w:hAnsi="Times New Roman" w:cs="Times New Roman"/>
          <w:sz w:val="28"/>
          <w:szCs w:val="28"/>
        </w:rPr>
        <w:t>3</w:t>
      </w:r>
      <w:r w:rsidR="00C630EC" w:rsidRPr="00837771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C31ACC" w:rsidRPr="00837771">
        <w:rPr>
          <w:rFonts w:ascii="Times New Roman" w:eastAsia="Calibri" w:hAnsi="Times New Roman" w:cs="Times New Roman"/>
          <w:sz w:val="28"/>
          <w:szCs w:val="28"/>
        </w:rPr>
        <w:t xml:space="preserve">по мероприятию «Пуско-наладочные работы ГРС "Ярки" в СП Шапша, </w:t>
      </w:r>
      <w:proofErr w:type="spellStart"/>
      <w:r w:rsidR="00C31ACC" w:rsidRPr="00837771">
        <w:rPr>
          <w:rFonts w:ascii="Times New Roman" w:eastAsia="Calibri" w:hAnsi="Times New Roman" w:cs="Times New Roman"/>
          <w:sz w:val="28"/>
          <w:szCs w:val="28"/>
        </w:rPr>
        <w:t>д.Ярки</w:t>
      </w:r>
      <w:proofErr w:type="spellEnd"/>
      <w:r w:rsidR="00C31ACC" w:rsidRPr="00837771">
        <w:rPr>
          <w:rFonts w:ascii="Times New Roman" w:eastAsia="Calibri" w:hAnsi="Times New Roman" w:cs="Times New Roman"/>
          <w:sz w:val="28"/>
          <w:szCs w:val="28"/>
        </w:rPr>
        <w:t>» исполнение планируется в 202</w:t>
      </w:r>
      <w:r w:rsidRPr="00837771">
        <w:rPr>
          <w:rFonts w:ascii="Times New Roman" w:eastAsia="Calibri" w:hAnsi="Times New Roman" w:cs="Times New Roman"/>
          <w:sz w:val="28"/>
          <w:szCs w:val="28"/>
        </w:rPr>
        <w:t>5</w:t>
      </w:r>
      <w:r w:rsidR="00C31ACC" w:rsidRPr="00837771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после </w:t>
      </w:r>
      <w:r w:rsidRPr="00837771">
        <w:rPr>
          <w:rFonts w:ascii="Times New Roman" w:eastAsia="Calibri" w:hAnsi="Times New Roman" w:cs="Times New Roman"/>
          <w:sz w:val="28"/>
          <w:szCs w:val="28"/>
        </w:rPr>
        <w:t>замены и поверки оборудования</w:t>
      </w:r>
      <w:r w:rsidR="0093227F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23442A3" w14:textId="637F0D9B" w:rsidR="000E6FD2" w:rsidRPr="001756F6" w:rsidRDefault="00C31ACC" w:rsidP="00C31ACC">
      <w:pPr>
        <w:spacing w:after="0" w:line="276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5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Непрограммные расходы </w:t>
      </w:r>
      <w:bookmarkEnd w:id="6"/>
      <w:r w:rsidRPr="001756F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осуществлялись в рамках мероприятий «Компенсация транспортных расходов по досрочному завозу в навигацию» и «Финансовое обеспечение непредвиденных расходов, в целях оплаты задолженности организаций коммунального комплекса за потребленные ТЭР перед гарантирующими поставщиками». Исполнение составило 100%.</w:t>
      </w:r>
    </w:p>
    <w:p w14:paraId="3E2A803C" w14:textId="77777777" w:rsidR="00C31ACC" w:rsidRPr="00837771" w:rsidRDefault="007F523F" w:rsidP="00322363">
      <w:pPr>
        <w:spacing w:after="0" w:line="276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837771">
        <w:rPr>
          <w:rFonts w:ascii="Times New Roman" w:hAnsi="Times New Roman" w:cs="Times New Roman"/>
          <w:b/>
          <w:bCs/>
          <w:sz w:val="28"/>
          <w:szCs w:val="28"/>
        </w:rPr>
        <w:t>По подразделу 0503</w:t>
      </w:r>
      <w:r w:rsidRPr="00837771">
        <w:rPr>
          <w:rFonts w:ascii="Times New Roman" w:hAnsi="Times New Roman" w:cs="Times New Roman"/>
          <w:sz w:val="28"/>
          <w:szCs w:val="28"/>
        </w:rPr>
        <w:t xml:space="preserve"> </w:t>
      </w:r>
      <w:r w:rsidRPr="00837771">
        <w:rPr>
          <w:rFonts w:ascii="Times New Roman" w:hAnsi="Times New Roman" w:cs="Times New Roman"/>
          <w:b/>
          <w:bCs/>
          <w:sz w:val="28"/>
          <w:szCs w:val="28"/>
        </w:rPr>
        <w:t>«Благоустройство»</w:t>
      </w:r>
    </w:p>
    <w:p w14:paraId="26A255F7" w14:textId="50B58C7B" w:rsidR="00C31ACC" w:rsidRPr="00837771" w:rsidRDefault="00C31ACC" w:rsidP="00C31ACC">
      <w:pPr>
        <w:spacing w:after="0" w:line="240" w:lineRule="auto"/>
        <w:ind w:firstLine="6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7771">
        <w:rPr>
          <w:rFonts w:ascii="Times New Roman" w:eastAsia="Calibri" w:hAnsi="Times New Roman" w:cs="Times New Roman"/>
          <w:sz w:val="28"/>
          <w:szCs w:val="28"/>
        </w:rPr>
        <w:t xml:space="preserve">При плане расходов в сумме </w:t>
      </w:r>
      <w:r w:rsidR="00837771" w:rsidRPr="00837771">
        <w:rPr>
          <w:rFonts w:ascii="Times New Roman" w:eastAsia="Calibri" w:hAnsi="Times New Roman" w:cs="Times New Roman"/>
          <w:sz w:val="28"/>
          <w:szCs w:val="28"/>
        </w:rPr>
        <w:t>66 998 242,9</w:t>
      </w:r>
      <w:r w:rsidR="0093227F">
        <w:rPr>
          <w:rFonts w:ascii="Times New Roman" w:eastAsia="Calibri" w:hAnsi="Times New Roman" w:cs="Times New Roman"/>
          <w:sz w:val="28"/>
          <w:szCs w:val="28"/>
        </w:rPr>
        <w:t>0</w:t>
      </w:r>
      <w:r w:rsidRPr="00837771">
        <w:rPr>
          <w:rFonts w:ascii="Times New Roman" w:eastAsia="Calibri" w:hAnsi="Times New Roman" w:cs="Times New Roman"/>
          <w:sz w:val="28"/>
          <w:szCs w:val="28"/>
        </w:rPr>
        <w:t xml:space="preserve"> рублей исполнение составило </w:t>
      </w:r>
      <w:r w:rsidR="00837771" w:rsidRPr="00837771">
        <w:rPr>
          <w:rFonts w:ascii="Times New Roman" w:eastAsia="Calibri" w:hAnsi="Times New Roman" w:cs="Times New Roman"/>
          <w:sz w:val="28"/>
          <w:szCs w:val="28"/>
        </w:rPr>
        <w:t>63 001 953,62</w:t>
      </w:r>
      <w:r w:rsidRPr="00837771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837771" w:rsidRPr="00837771">
        <w:rPr>
          <w:rFonts w:ascii="Times New Roman" w:eastAsia="Calibri" w:hAnsi="Times New Roman" w:cs="Times New Roman"/>
          <w:sz w:val="28"/>
          <w:szCs w:val="28"/>
        </w:rPr>
        <w:t>94,</w:t>
      </w:r>
      <w:r w:rsidR="0093227F">
        <w:rPr>
          <w:rFonts w:ascii="Times New Roman" w:eastAsia="Calibri" w:hAnsi="Times New Roman" w:cs="Times New Roman"/>
          <w:sz w:val="28"/>
          <w:szCs w:val="28"/>
        </w:rPr>
        <w:t>0</w:t>
      </w:r>
      <w:r w:rsidRPr="00837771">
        <w:rPr>
          <w:rFonts w:ascii="Times New Roman" w:eastAsia="Calibri" w:hAnsi="Times New Roman" w:cs="Times New Roman"/>
          <w:sz w:val="28"/>
          <w:szCs w:val="28"/>
        </w:rPr>
        <w:t xml:space="preserve">%. </w:t>
      </w:r>
      <w:r w:rsidRPr="008377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подразделу были исполнены мероприятия:</w:t>
      </w:r>
    </w:p>
    <w:p w14:paraId="3CC8B55B" w14:textId="0A4DA60B" w:rsidR="00C31ACC" w:rsidRPr="001A59F4" w:rsidRDefault="00C31ACC" w:rsidP="00C31ACC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59F4">
        <w:rPr>
          <w:rFonts w:ascii="Times New Roman" w:eastAsia="Calibri" w:hAnsi="Times New Roman" w:cs="Times New Roman"/>
          <w:sz w:val="28"/>
          <w:szCs w:val="28"/>
        </w:rPr>
        <w:t>муниципальной программы «Комплексное развитие транспортной системы на территории Ханты-Мансийского района»;</w:t>
      </w:r>
    </w:p>
    <w:p w14:paraId="348364F0" w14:textId="07C026BC" w:rsidR="007F523F" w:rsidRPr="001A59F4" w:rsidRDefault="00C31ACC" w:rsidP="00C31ACC">
      <w:pPr>
        <w:spacing w:after="0" w:line="276" w:lineRule="auto"/>
        <w:ind w:firstLine="70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59F4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«Благоустройство населенных пунктов Ханты-Мансийского района». Неисполнение по муниципальной программе сложилось в связи с длительной процедурой конкурсных закупок сельскими поселениями; </w:t>
      </w:r>
      <w:r w:rsidRPr="001A59F4">
        <w:rPr>
          <w:rFonts w:ascii="Times New Roman" w:eastAsia="Calibri" w:hAnsi="Times New Roman" w:cs="Times New Roman"/>
          <w:sz w:val="28"/>
          <w:szCs w:val="28"/>
        </w:rPr>
        <w:lastRenderedPageBreak/>
        <w:t>экономией при заключении муниципальных контрактов сельскими поселениями, несостоявшимися конкурсными процедурами.</w:t>
      </w:r>
    </w:p>
    <w:p w14:paraId="4B9A0A78" w14:textId="4900888D" w:rsidR="007F523F" w:rsidRPr="001A59F4" w:rsidRDefault="007F523F" w:rsidP="0032236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59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 0505 «Другие вопросы в области жилищно-коммунального хозяйства»</w:t>
      </w:r>
    </w:p>
    <w:p w14:paraId="73CBF0DF" w14:textId="69DFCB15" w:rsidR="00C31ACC" w:rsidRPr="001A59F4" w:rsidRDefault="00C31ACC" w:rsidP="00C31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5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плане </w:t>
      </w:r>
      <w:r w:rsidR="001A59F4" w:rsidRPr="001A59F4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822D2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A59F4" w:rsidRPr="001A59F4">
        <w:rPr>
          <w:rFonts w:ascii="Times New Roman" w:eastAsia="Times New Roman" w:hAnsi="Times New Roman" w:cs="Times New Roman"/>
          <w:sz w:val="28"/>
          <w:szCs w:val="28"/>
          <w:lang w:eastAsia="ru-RU"/>
        </w:rPr>
        <w:t>200</w:t>
      </w:r>
      <w:r w:rsidR="00822D2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A59F4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 исполнение составило 100%.</w:t>
      </w:r>
    </w:p>
    <w:p w14:paraId="71E47F30" w14:textId="77777777" w:rsidR="00C31ACC" w:rsidRPr="001A59F4" w:rsidRDefault="00C31ACC" w:rsidP="00C31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59F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осуществлялись:</w:t>
      </w:r>
    </w:p>
    <w:p w14:paraId="65F04F18" w14:textId="0297EA13" w:rsidR="00C31ACC" w:rsidRPr="00822D2D" w:rsidRDefault="00C31ACC" w:rsidP="00C31ACC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муниципальной программы </w:t>
      </w:r>
      <w:r w:rsidRPr="001A59F4">
        <w:rPr>
          <w:rFonts w:ascii="Times New Roman" w:hAnsi="Times New Roman" w:cs="Times New Roman"/>
          <w:sz w:val="28"/>
          <w:szCs w:val="28"/>
        </w:rPr>
        <w:t>«Улучшение жилищных условий жителей Ханты-Мансийского района» на администрирование переданного государственного полномочия за счет с</w:t>
      </w:r>
      <w:r w:rsidRPr="001A59F4">
        <w:rPr>
          <w:rFonts w:ascii="Times New Roman" w:eastAsia="Times New Roman" w:hAnsi="Times New Roman" w:cs="Times New Roman"/>
          <w:sz w:val="28"/>
          <w:szCs w:val="28"/>
          <w:lang w:eastAsia="ru-RU"/>
        </w:rPr>
        <w:t>убвенции на реализацию полномочий, указанных в пунктах 3.1, 3.2 статьи 2 Закона Ханты-Мансийского автономного округа – Югры от 31 марта 2009 года № 36-оз «О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законодательством»</w:t>
      </w:r>
      <w:r w:rsidR="001A59F4" w:rsidRPr="001A59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16E8FF6" w14:textId="77777777" w:rsidR="00822D2D" w:rsidRPr="00822D2D" w:rsidRDefault="00822D2D" w:rsidP="0082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0470CF" w14:textId="3784AB80" w:rsidR="007F523F" w:rsidRPr="006F5581" w:rsidRDefault="007F523F" w:rsidP="0032236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6F55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Pr="006F55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аздел 0600 «Охрана окружающей среды»</w:t>
      </w:r>
    </w:p>
    <w:p w14:paraId="31689B54" w14:textId="77777777" w:rsidR="007F523F" w:rsidRPr="006F5581" w:rsidRDefault="007F523F" w:rsidP="0032236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F55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 0605 «</w:t>
      </w:r>
      <w:r w:rsidRPr="006F5581">
        <w:rPr>
          <w:rFonts w:ascii="Times New Roman" w:hAnsi="Times New Roman" w:cs="Times New Roman"/>
          <w:b/>
          <w:bCs/>
          <w:sz w:val="28"/>
          <w:szCs w:val="28"/>
        </w:rPr>
        <w:t>Другие вопросы в области охраны окружающей среды</w:t>
      </w:r>
      <w:r w:rsidRPr="006F55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7024E144" w14:textId="29BBDE76" w:rsidR="00C31ACC" w:rsidRPr="006F5581" w:rsidRDefault="00C31ACC" w:rsidP="00C31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плане </w:t>
      </w:r>
      <w:r w:rsidR="006F5581" w:rsidRPr="006F5581">
        <w:rPr>
          <w:rFonts w:ascii="Times New Roman" w:eastAsia="Times New Roman" w:hAnsi="Times New Roman" w:cs="Times New Roman"/>
          <w:sz w:val="28"/>
          <w:szCs w:val="28"/>
          <w:lang w:eastAsia="ru-RU"/>
        </w:rPr>
        <w:t>573 483 070,73</w:t>
      </w:r>
      <w:r w:rsidRPr="006F5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рубль исполнение составило </w:t>
      </w:r>
      <w:r w:rsidR="006F5581" w:rsidRPr="006F5581">
        <w:rPr>
          <w:rFonts w:ascii="Times New Roman" w:eastAsia="Times New Roman" w:hAnsi="Times New Roman" w:cs="Times New Roman"/>
          <w:sz w:val="28"/>
          <w:szCs w:val="28"/>
          <w:lang w:eastAsia="ru-RU"/>
        </w:rPr>
        <w:t>177 035 347,11</w:t>
      </w:r>
      <w:r w:rsidRPr="006F5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или </w:t>
      </w:r>
      <w:r w:rsidR="006F5581" w:rsidRPr="006F5581">
        <w:rPr>
          <w:rFonts w:ascii="Times New Roman" w:eastAsia="Times New Roman" w:hAnsi="Times New Roman" w:cs="Times New Roman"/>
          <w:sz w:val="28"/>
          <w:szCs w:val="28"/>
          <w:lang w:eastAsia="ru-RU"/>
        </w:rPr>
        <w:t>30,9</w:t>
      </w:r>
      <w:r w:rsidRPr="006F5581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14:paraId="51E2D507" w14:textId="21D7481E" w:rsidR="00C31ACC" w:rsidRPr="006F5581" w:rsidRDefault="00C31ACC" w:rsidP="00C31ACC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55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подразделу были исполнены мероприятия</w:t>
      </w:r>
      <w:r w:rsidRPr="006F5581">
        <w:rPr>
          <w:rFonts w:ascii="Times New Roman" w:eastAsia="Calibri" w:hAnsi="Times New Roman" w:cs="Times New Roman"/>
          <w:sz w:val="28"/>
          <w:szCs w:val="28"/>
        </w:rPr>
        <w:t xml:space="preserve"> муниципальной программы «Обеспечение экологической безопасности Ханты-Мансийского района». Плановые назначения сформированы в объеме средств, указанных в пункте 1 статьи 16.6, пункте 1 статьи 75.1, пункте 1 статьи 78.2 Федерального закона от 10.01.2002 № 7-ФЗ «Об охране окружающей среды», имеющих целевое назначение и неподлежащих расходованию на иные цели.</w:t>
      </w:r>
    </w:p>
    <w:p w14:paraId="061359F8" w14:textId="476ECE3C" w:rsidR="00C31ACC" w:rsidRPr="006F5581" w:rsidRDefault="00C31ACC" w:rsidP="00C31ACC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5581">
        <w:rPr>
          <w:rFonts w:ascii="Times New Roman" w:eastAsia="Calibri" w:hAnsi="Times New Roman" w:cs="Times New Roman"/>
          <w:sz w:val="28"/>
          <w:szCs w:val="28"/>
        </w:rPr>
        <w:t>В 202</w:t>
      </w:r>
      <w:r w:rsidR="006F5581" w:rsidRPr="006F5581">
        <w:rPr>
          <w:rFonts w:ascii="Times New Roman" w:eastAsia="Calibri" w:hAnsi="Times New Roman" w:cs="Times New Roman"/>
          <w:sz w:val="28"/>
          <w:szCs w:val="28"/>
        </w:rPr>
        <w:t>4</w:t>
      </w:r>
      <w:r w:rsidRPr="006F5581">
        <w:rPr>
          <w:rFonts w:ascii="Times New Roman" w:eastAsia="Calibri" w:hAnsi="Times New Roman" w:cs="Times New Roman"/>
          <w:sz w:val="28"/>
          <w:szCs w:val="28"/>
        </w:rPr>
        <w:t xml:space="preserve"> году выполнены работы по ликвидации несанкционированных </w:t>
      </w:r>
      <w:r w:rsidR="006F5581" w:rsidRPr="006F5581">
        <w:rPr>
          <w:rFonts w:ascii="Times New Roman" w:eastAsia="Calibri" w:hAnsi="Times New Roman" w:cs="Times New Roman"/>
          <w:sz w:val="28"/>
          <w:szCs w:val="28"/>
        </w:rPr>
        <w:t xml:space="preserve">свалок отходов, расположенных в п. Урманный, п. Кедровый, </w:t>
      </w:r>
      <w:proofErr w:type="spellStart"/>
      <w:r w:rsidR="006F5581" w:rsidRPr="006F5581">
        <w:rPr>
          <w:rFonts w:ascii="Times New Roman" w:eastAsia="Calibri" w:hAnsi="Times New Roman" w:cs="Times New Roman"/>
          <w:sz w:val="28"/>
          <w:szCs w:val="28"/>
        </w:rPr>
        <w:t>с.Кышик</w:t>
      </w:r>
      <w:proofErr w:type="spellEnd"/>
      <w:r w:rsidR="006F5581" w:rsidRPr="006F558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6F5581" w:rsidRPr="006F5581">
        <w:rPr>
          <w:rFonts w:ascii="Times New Roman" w:eastAsia="Calibri" w:hAnsi="Times New Roman" w:cs="Times New Roman"/>
          <w:sz w:val="28"/>
          <w:szCs w:val="28"/>
        </w:rPr>
        <w:t>с.Елизарово</w:t>
      </w:r>
      <w:proofErr w:type="spellEnd"/>
      <w:r w:rsidR="006F5581" w:rsidRPr="006F5581">
        <w:rPr>
          <w:rFonts w:ascii="Times New Roman" w:eastAsia="Calibri" w:hAnsi="Times New Roman" w:cs="Times New Roman"/>
          <w:sz w:val="28"/>
          <w:szCs w:val="28"/>
        </w:rPr>
        <w:t xml:space="preserve">, с.Нялинское, </w:t>
      </w:r>
      <w:proofErr w:type="spellStart"/>
      <w:r w:rsidR="006F5581" w:rsidRPr="006F5581">
        <w:rPr>
          <w:rFonts w:ascii="Times New Roman" w:eastAsia="Calibri" w:hAnsi="Times New Roman" w:cs="Times New Roman"/>
          <w:sz w:val="28"/>
          <w:szCs w:val="28"/>
        </w:rPr>
        <w:t>п.Луговской</w:t>
      </w:r>
      <w:proofErr w:type="spellEnd"/>
      <w:r w:rsidR="006F5581" w:rsidRPr="006F558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6F5581" w:rsidRPr="006F5581">
        <w:rPr>
          <w:rFonts w:ascii="Times New Roman" w:eastAsia="Calibri" w:hAnsi="Times New Roman" w:cs="Times New Roman"/>
          <w:sz w:val="28"/>
          <w:szCs w:val="28"/>
        </w:rPr>
        <w:t>с.Троица</w:t>
      </w:r>
      <w:proofErr w:type="spellEnd"/>
      <w:r w:rsidR="006F5581" w:rsidRPr="006F5581">
        <w:rPr>
          <w:rFonts w:ascii="Times New Roman" w:eastAsia="Calibri" w:hAnsi="Times New Roman" w:cs="Times New Roman"/>
          <w:sz w:val="28"/>
          <w:szCs w:val="28"/>
        </w:rPr>
        <w:t xml:space="preserve">, п.Горноправдинск, п. Бобровский, д.Белогорье, </w:t>
      </w:r>
      <w:proofErr w:type="spellStart"/>
      <w:r w:rsidR="006F5581" w:rsidRPr="006F5581">
        <w:rPr>
          <w:rFonts w:ascii="Times New Roman" w:eastAsia="Calibri" w:hAnsi="Times New Roman" w:cs="Times New Roman"/>
          <w:sz w:val="28"/>
          <w:szCs w:val="28"/>
        </w:rPr>
        <w:t>д.Ягурьях</w:t>
      </w:r>
      <w:proofErr w:type="spellEnd"/>
      <w:r w:rsidR="006F5581" w:rsidRPr="006F558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6F5581" w:rsidRPr="006F5581">
        <w:rPr>
          <w:rFonts w:ascii="Times New Roman" w:eastAsia="Calibri" w:hAnsi="Times New Roman" w:cs="Times New Roman"/>
          <w:sz w:val="28"/>
          <w:szCs w:val="28"/>
        </w:rPr>
        <w:t>с.Селирово</w:t>
      </w:r>
      <w:proofErr w:type="spellEnd"/>
      <w:r w:rsidR="006F5581" w:rsidRPr="006F5581">
        <w:rPr>
          <w:rFonts w:ascii="Times New Roman" w:eastAsia="Calibri" w:hAnsi="Times New Roman" w:cs="Times New Roman"/>
          <w:sz w:val="28"/>
          <w:szCs w:val="28"/>
        </w:rPr>
        <w:t xml:space="preserve">, п.Выкатной, </w:t>
      </w:r>
      <w:proofErr w:type="spellStart"/>
      <w:r w:rsidR="006F5581" w:rsidRPr="006F5581">
        <w:rPr>
          <w:rFonts w:ascii="Times New Roman" w:eastAsia="Calibri" w:hAnsi="Times New Roman" w:cs="Times New Roman"/>
          <w:sz w:val="28"/>
          <w:szCs w:val="28"/>
        </w:rPr>
        <w:t>п.Сибирский</w:t>
      </w:r>
      <w:proofErr w:type="spellEnd"/>
      <w:r w:rsidR="006F5581" w:rsidRPr="006F5581">
        <w:rPr>
          <w:rFonts w:ascii="Times New Roman" w:eastAsia="Calibri" w:hAnsi="Times New Roman" w:cs="Times New Roman"/>
          <w:sz w:val="28"/>
          <w:szCs w:val="28"/>
        </w:rPr>
        <w:t>, п.Кирпичный, с.Батово.</w:t>
      </w:r>
    </w:p>
    <w:p w14:paraId="658B8C17" w14:textId="28995B86" w:rsidR="007F523F" w:rsidRPr="006F5581" w:rsidRDefault="00C31ACC" w:rsidP="00C31ACC">
      <w:pPr>
        <w:spacing w:line="276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6F5581">
        <w:rPr>
          <w:rFonts w:ascii="Times New Roman" w:eastAsia="Calibri" w:hAnsi="Times New Roman" w:cs="Times New Roman"/>
          <w:sz w:val="28"/>
          <w:szCs w:val="28"/>
        </w:rPr>
        <w:t xml:space="preserve">Выполнены работы по благоустройству территории с элементами озеленения в </w:t>
      </w:r>
      <w:r w:rsidR="006F5581" w:rsidRPr="006F5581">
        <w:rPr>
          <w:rFonts w:ascii="Times New Roman" w:eastAsia="Calibri" w:hAnsi="Times New Roman" w:cs="Times New Roman"/>
          <w:sz w:val="28"/>
          <w:szCs w:val="28"/>
        </w:rPr>
        <w:t xml:space="preserve">д. </w:t>
      </w:r>
      <w:proofErr w:type="spellStart"/>
      <w:r w:rsidR="006F5581" w:rsidRPr="006F5581">
        <w:rPr>
          <w:rFonts w:ascii="Times New Roman" w:eastAsia="Calibri" w:hAnsi="Times New Roman" w:cs="Times New Roman"/>
          <w:sz w:val="28"/>
          <w:szCs w:val="28"/>
        </w:rPr>
        <w:t>Ягурьях</w:t>
      </w:r>
      <w:proofErr w:type="spellEnd"/>
      <w:r w:rsidR="006F5581" w:rsidRPr="006F558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6F5581" w:rsidRPr="006F5581">
        <w:rPr>
          <w:rFonts w:ascii="Times New Roman" w:eastAsia="Calibri" w:hAnsi="Times New Roman" w:cs="Times New Roman"/>
          <w:sz w:val="28"/>
          <w:szCs w:val="28"/>
        </w:rPr>
        <w:t>д.Шапша</w:t>
      </w:r>
      <w:proofErr w:type="spellEnd"/>
      <w:r w:rsidR="006F5581" w:rsidRPr="006F5581">
        <w:rPr>
          <w:rFonts w:ascii="Times New Roman" w:eastAsia="Calibri" w:hAnsi="Times New Roman" w:cs="Times New Roman"/>
          <w:sz w:val="28"/>
          <w:szCs w:val="28"/>
        </w:rPr>
        <w:t xml:space="preserve">, п.Кирпичный, </w:t>
      </w:r>
      <w:proofErr w:type="spellStart"/>
      <w:r w:rsidR="006F5581" w:rsidRPr="006F5581">
        <w:rPr>
          <w:rFonts w:ascii="Times New Roman" w:eastAsia="Calibri" w:hAnsi="Times New Roman" w:cs="Times New Roman"/>
          <w:sz w:val="28"/>
          <w:szCs w:val="28"/>
        </w:rPr>
        <w:t>д.Ярки</w:t>
      </w:r>
      <w:proofErr w:type="spellEnd"/>
      <w:r w:rsidR="006F5581" w:rsidRPr="006F5581">
        <w:rPr>
          <w:rFonts w:ascii="Times New Roman" w:eastAsia="Calibri" w:hAnsi="Times New Roman" w:cs="Times New Roman"/>
          <w:sz w:val="28"/>
          <w:szCs w:val="28"/>
        </w:rPr>
        <w:t xml:space="preserve">, п. Кедровый, </w:t>
      </w:r>
      <w:proofErr w:type="spellStart"/>
      <w:r w:rsidR="006F5581" w:rsidRPr="006F5581">
        <w:rPr>
          <w:rFonts w:ascii="Times New Roman" w:eastAsia="Calibri" w:hAnsi="Times New Roman" w:cs="Times New Roman"/>
          <w:sz w:val="28"/>
          <w:szCs w:val="28"/>
        </w:rPr>
        <w:t>с.Елизарово</w:t>
      </w:r>
      <w:proofErr w:type="spellEnd"/>
      <w:r w:rsidR="006F5581" w:rsidRPr="006F558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48F28A3" w14:textId="77777777" w:rsidR="00E32657" w:rsidRPr="001104B3" w:rsidRDefault="00E32657" w:rsidP="0032236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104B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 0700 «Образование»</w:t>
      </w:r>
    </w:p>
    <w:p w14:paraId="76A8B276" w14:textId="79CF4FB1" w:rsidR="00C31ACC" w:rsidRPr="00DB4F92" w:rsidRDefault="00C31ACC" w:rsidP="00C31A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4F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плане 2 </w:t>
      </w:r>
      <w:r w:rsidR="00351011">
        <w:rPr>
          <w:rFonts w:ascii="Times New Roman" w:eastAsia="Times New Roman" w:hAnsi="Times New Roman" w:cs="Times New Roman"/>
          <w:sz w:val="28"/>
          <w:szCs w:val="28"/>
          <w:lang w:eastAsia="ru-RU"/>
        </w:rPr>
        <w:t>554</w:t>
      </w:r>
      <w:r w:rsidRPr="00DB4F9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51011">
        <w:rPr>
          <w:rFonts w:ascii="Times New Roman" w:eastAsia="Times New Roman" w:hAnsi="Times New Roman" w:cs="Times New Roman"/>
          <w:sz w:val="28"/>
          <w:szCs w:val="28"/>
          <w:lang w:eastAsia="ru-RU"/>
        </w:rPr>
        <w:t>709</w:t>
      </w:r>
      <w:r w:rsidRPr="00DB4F9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51011">
        <w:rPr>
          <w:rFonts w:ascii="Times New Roman" w:eastAsia="Times New Roman" w:hAnsi="Times New Roman" w:cs="Times New Roman"/>
          <w:sz w:val="28"/>
          <w:szCs w:val="28"/>
          <w:lang w:eastAsia="ru-RU"/>
        </w:rPr>
        <w:t>139</w:t>
      </w:r>
      <w:r w:rsidRPr="00DB4F9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51011"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Pr="00DB4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исполнение составило 2 </w:t>
      </w:r>
      <w:r w:rsidR="00351011">
        <w:rPr>
          <w:rFonts w:ascii="Times New Roman" w:eastAsia="Times New Roman" w:hAnsi="Times New Roman" w:cs="Times New Roman"/>
          <w:sz w:val="28"/>
          <w:szCs w:val="28"/>
          <w:lang w:eastAsia="ru-RU"/>
        </w:rPr>
        <w:t>424</w:t>
      </w:r>
      <w:r w:rsidRPr="00DB4F9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51011">
        <w:rPr>
          <w:rFonts w:ascii="Times New Roman" w:eastAsia="Times New Roman" w:hAnsi="Times New Roman" w:cs="Times New Roman"/>
          <w:sz w:val="28"/>
          <w:szCs w:val="28"/>
          <w:lang w:eastAsia="ru-RU"/>
        </w:rPr>
        <w:t>166</w:t>
      </w:r>
      <w:r w:rsidRPr="00DB4F9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51011">
        <w:rPr>
          <w:rFonts w:ascii="Times New Roman" w:eastAsia="Times New Roman" w:hAnsi="Times New Roman" w:cs="Times New Roman"/>
          <w:sz w:val="28"/>
          <w:szCs w:val="28"/>
          <w:lang w:eastAsia="ru-RU"/>
        </w:rPr>
        <w:t>110</w:t>
      </w:r>
      <w:r w:rsidRPr="00DB4F9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51011">
        <w:rPr>
          <w:rFonts w:ascii="Times New Roman" w:eastAsia="Times New Roman" w:hAnsi="Times New Roman" w:cs="Times New Roman"/>
          <w:sz w:val="28"/>
          <w:szCs w:val="28"/>
          <w:lang w:eastAsia="ru-RU"/>
        </w:rPr>
        <w:t>97</w:t>
      </w:r>
      <w:r w:rsidRPr="00DB4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или 9</w:t>
      </w:r>
      <w:r w:rsidR="00DB4F92" w:rsidRPr="00DB4F9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B4F9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510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B4F92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DB4F92">
        <w:rPr>
          <w:rFonts w:ascii="Times New Roman" w:eastAsia="Calibri" w:hAnsi="Times New Roman" w:cs="Times New Roman"/>
          <w:sz w:val="28"/>
          <w:szCs w:val="28"/>
        </w:rPr>
        <w:t>, в том числе по подразделам бюджетной классификации:</w:t>
      </w:r>
    </w:p>
    <w:p w14:paraId="40D35493" w14:textId="77777777" w:rsidR="00C31ACC" w:rsidRPr="001104B3" w:rsidRDefault="00C31ACC" w:rsidP="00C31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04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 0701 «Дошкольное образование»</w:t>
      </w:r>
    </w:p>
    <w:p w14:paraId="0660610D" w14:textId="77433717" w:rsidR="00C31ACC" w:rsidRDefault="00C31ACC" w:rsidP="00C31A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плане </w:t>
      </w:r>
      <w:r w:rsidR="00DB4F92" w:rsidRPr="001104B3">
        <w:rPr>
          <w:rFonts w:ascii="Times New Roman" w:eastAsia="Calibri" w:hAnsi="Times New Roman" w:cs="Times New Roman"/>
          <w:sz w:val="28"/>
          <w:szCs w:val="28"/>
        </w:rPr>
        <w:t>320</w:t>
      </w:r>
      <w:r w:rsidRPr="001104B3">
        <w:rPr>
          <w:rFonts w:ascii="Times New Roman" w:eastAsia="Calibri" w:hAnsi="Times New Roman" w:cs="Times New Roman"/>
          <w:sz w:val="28"/>
          <w:szCs w:val="28"/>
        </w:rPr>
        <w:t> </w:t>
      </w:r>
      <w:r w:rsidR="00351011">
        <w:rPr>
          <w:rFonts w:ascii="Times New Roman" w:eastAsia="Calibri" w:hAnsi="Times New Roman" w:cs="Times New Roman"/>
          <w:sz w:val="28"/>
          <w:szCs w:val="28"/>
        </w:rPr>
        <w:t>1</w:t>
      </w:r>
      <w:r w:rsidR="00DB4F92" w:rsidRPr="001104B3">
        <w:rPr>
          <w:rFonts w:ascii="Times New Roman" w:eastAsia="Calibri" w:hAnsi="Times New Roman" w:cs="Times New Roman"/>
          <w:sz w:val="28"/>
          <w:szCs w:val="28"/>
        </w:rPr>
        <w:t>27</w:t>
      </w:r>
      <w:r w:rsidRPr="001104B3">
        <w:rPr>
          <w:rFonts w:ascii="Times New Roman" w:eastAsia="Calibri" w:hAnsi="Times New Roman" w:cs="Times New Roman"/>
          <w:sz w:val="28"/>
          <w:szCs w:val="28"/>
        </w:rPr>
        <w:t> </w:t>
      </w:r>
      <w:r w:rsidR="00DB4F92" w:rsidRPr="001104B3">
        <w:rPr>
          <w:rFonts w:ascii="Times New Roman" w:eastAsia="Calibri" w:hAnsi="Times New Roman" w:cs="Times New Roman"/>
          <w:sz w:val="28"/>
          <w:szCs w:val="28"/>
        </w:rPr>
        <w:t>956</w:t>
      </w:r>
      <w:r w:rsidRPr="001104B3">
        <w:rPr>
          <w:rFonts w:ascii="Times New Roman" w:eastAsia="Calibri" w:hAnsi="Times New Roman" w:cs="Times New Roman"/>
          <w:sz w:val="28"/>
          <w:szCs w:val="28"/>
        </w:rPr>
        <w:t>,</w:t>
      </w:r>
      <w:r w:rsidR="00DB4F92" w:rsidRPr="001104B3">
        <w:rPr>
          <w:rFonts w:ascii="Times New Roman" w:eastAsia="Calibri" w:hAnsi="Times New Roman" w:cs="Times New Roman"/>
          <w:sz w:val="28"/>
          <w:szCs w:val="28"/>
        </w:rPr>
        <w:t>92</w:t>
      </w:r>
      <w:r w:rsidRPr="001104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10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исполнение составило </w:t>
      </w:r>
      <w:r w:rsidR="00DB4F92" w:rsidRPr="001104B3">
        <w:rPr>
          <w:rFonts w:ascii="Times New Roman" w:eastAsia="Calibri" w:hAnsi="Times New Roman" w:cs="Times New Roman"/>
          <w:sz w:val="28"/>
          <w:szCs w:val="28"/>
        </w:rPr>
        <w:t>302</w:t>
      </w:r>
      <w:r w:rsidRPr="001104B3">
        <w:rPr>
          <w:rFonts w:ascii="Times New Roman" w:eastAsia="Calibri" w:hAnsi="Times New Roman" w:cs="Times New Roman"/>
          <w:sz w:val="28"/>
          <w:szCs w:val="28"/>
        </w:rPr>
        <w:t> </w:t>
      </w:r>
      <w:r w:rsidR="00351011">
        <w:rPr>
          <w:rFonts w:ascii="Times New Roman" w:eastAsia="Calibri" w:hAnsi="Times New Roman" w:cs="Times New Roman"/>
          <w:sz w:val="28"/>
          <w:szCs w:val="28"/>
        </w:rPr>
        <w:t>2</w:t>
      </w:r>
      <w:r w:rsidR="00DB4F92" w:rsidRPr="001104B3">
        <w:rPr>
          <w:rFonts w:ascii="Times New Roman" w:eastAsia="Calibri" w:hAnsi="Times New Roman" w:cs="Times New Roman"/>
          <w:sz w:val="28"/>
          <w:szCs w:val="28"/>
        </w:rPr>
        <w:t>21</w:t>
      </w:r>
      <w:r w:rsidRPr="001104B3">
        <w:rPr>
          <w:rFonts w:ascii="Times New Roman" w:eastAsia="Calibri" w:hAnsi="Times New Roman" w:cs="Times New Roman"/>
          <w:sz w:val="28"/>
          <w:szCs w:val="28"/>
        </w:rPr>
        <w:t> </w:t>
      </w:r>
      <w:r w:rsidR="00DB4F92" w:rsidRPr="001104B3">
        <w:rPr>
          <w:rFonts w:ascii="Times New Roman" w:eastAsia="Calibri" w:hAnsi="Times New Roman" w:cs="Times New Roman"/>
          <w:sz w:val="28"/>
          <w:szCs w:val="28"/>
        </w:rPr>
        <w:t>379</w:t>
      </w:r>
      <w:r w:rsidRPr="001104B3">
        <w:rPr>
          <w:rFonts w:ascii="Times New Roman" w:eastAsia="Calibri" w:hAnsi="Times New Roman" w:cs="Times New Roman"/>
          <w:sz w:val="28"/>
          <w:szCs w:val="28"/>
        </w:rPr>
        <w:t>,</w:t>
      </w:r>
      <w:r w:rsidR="00DB4F92" w:rsidRPr="001104B3">
        <w:rPr>
          <w:rFonts w:ascii="Times New Roman" w:eastAsia="Calibri" w:hAnsi="Times New Roman" w:cs="Times New Roman"/>
          <w:sz w:val="28"/>
          <w:szCs w:val="28"/>
        </w:rPr>
        <w:t>91</w:t>
      </w:r>
      <w:r w:rsidRPr="001104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10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рубля или </w:t>
      </w:r>
      <w:r w:rsidRPr="001104B3">
        <w:rPr>
          <w:rFonts w:ascii="Times New Roman" w:eastAsia="Calibri" w:hAnsi="Times New Roman" w:cs="Times New Roman"/>
          <w:sz w:val="28"/>
          <w:szCs w:val="28"/>
        </w:rPr>
        <w:t>9</w:t>
      </w:r>
      <w:r w:rsidR="00DB4F92" w:rsidRPr="001104B3">
        <w:rPr>
          <w:rFonts w:ascii="Times New Roman" w:eastAsia="Calibri" w:hAnsi="Times New Roman" w:cs="Times New Roman"/>
          <w:sz w:val="28"/>
          <w:szCs w:val="28"/>
        </w:rPr>
        <w:t>4</w:t>
      </w:r>
      <w:r w:rsidRPr="001104B3">
        <w:rPr>
          <w:rFonts w:ascii="Times New Roman" w:eastAsia="Calibri" w:hAnsi="Times New Roman" w:cs="Times New Roman"/>
          <w:sz w:val="28"/>
          <w:szCs w:val="28"/>
        </w:rPr>
        <w:t>,</w:t>
      </w:r>
      <w:r w:rsidR="00DB4F92" w:rsidRPr="001104B3">
        <w:rPr>
          <w:rFonts w:ascii="Times New Roman" w:eastAsia="Calibri" w:hAnsi="Times New Roman" w:cs="Times New Roman"/>
          <w:sz w:val="28"/>
          <w:szCs w:val="28"/>
        </w:rPr>
        <w:t>4</w:t>
      </w:r>
      <w:r w:rsidRPr="001104B3">
        <w:rPr>
          <w:rFonts w:ascii="Times New Roman" w:eastAsia="Calibri" w:hAnsi="Times New Roman" w:cs="Times New Roman"/>
          <w:sz w:val="28"/>
          <w:szCs w:val="28"/>
        </w:rPr>
        <w:t xml:space="preserve">%. </w:t>
      </w:r>
    </w:p>
    <w:p w14:paraId="72CE42C9" w14:textId="78868F7F" w:rsidR="008C1970" w:rsidRDefault="008C1970" w:rsidP="008C19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1970">
        <w:rPr>
          <w:rFonts w:ascii="Times New Roman" w:eastAsia="Calibri" w:hAnsi="Times New Roman" w:cs="Times New Roman"/>
          <w:sz w:val="28"/>
          <w:szCs w:val="28"/>
        </w:rPr>
        <w:t>По данному разделу произведены расходы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C1970">
        <w:rPr>
          <w:rFonts w:ascii="Times New Roman" w:eastAsia="Calibri" w:hAnsi="Times New Roman" w:cs="Times New Roman"/>
          <w:sz w:val="28"/>
          <w:szCs w:val="28"/>
        </w:rPr>
        <w:t>по муниципальной программе «Развитие образования в Ханты-Мансийском районе»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CEF4F9A" w14:textId="77777777" w:rsidR="00DB4F92" w:rsidRPr="00DB4F92" w:rsidRDefault="00DB4F92" w:rsidP="00DB4F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F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Низкое исполнение сложилось по следующим мероприятия:</w:t>
      </w:r>
    </w:p>
    <w:p w14:paraId="73CD8954" w14:textId="77777777" w:rsidR="00DB4F92" w:rsidRPr="00DB4F92" w:rsidRDefault="00DB4F92" w:rsidP="00DB4F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«Укрепление санитарно-эпидемиологической безопасности» при плане расходов 3 383 542,94 рублей, исполнение составило 2 971 082,60 рублей или 87,81%, связано со снижением в текущем периоде расходов по обслуживанию систем водоочистки в связи с проводимыми ремонтами. </w:t>
      </w:r>
    </w:p>
    <w:p w14:paraId="0B99AE17" w14:textId="77777777" w:rsidR="00DB4F92" w:rsidRDefault="00DB4F92" w:rsidP="00DB4F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«Создание условий для удовлетворения потребности населения района в оказании услуг в учреждениях дошкольного образования» (содержание учреждений) при плановых расходах 126 293 170,49 рублей, исполнение составило 113 508 186,52 рубля или 89,88%, связано с оптимизацией численности ввиду уменьшения контингента и реорганизации образовательных организаций. На исполнение данного вида расходов так же влияет наличие вакансий в учреждениях образования, а также проведение закупок конкурентными способами, внедрение режима экономии энергоресурсов и расходов на обслуживание внутренних систем.</w:t>
      </w:r>
    </w:p>
    <w:p w14:paraId="1E070F7D" w14:textId="5D20F8A6" w:rsidR="00351011" w:rsidRDefault="00351011" w:rsidP="00DB4F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01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непрограммных расходов предоставлялась финансовая помощь учреждениям образования за счет средств на финансирование наказов избирателей депутатам Думы Ханты-Мансийского автономного округа-Югры. Исполнение составило 100%.</w:t>
      </w:r>
    </w:p>
    <w:p w14:paraId="221DA6AE" w14:textId="23479130" w:rsidR="00C31ACC" w:rsidRPr="00351011" w:rsidRDefault="00C31ACC" w:rsidP="00DB4F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10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 0702 «Общее образование»</w:t>
      </w:r>
    </w:p>
    <w:p w14:paraId="66901A74" w14:textId="60FCF31F" w:rsidR="00C31ACC" w:rsidRPr="008C1970" w:rsidRDefault="00C31ACC" w:rsidP="00C31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плане </w:t>
      </w:r>
      <w:r w:rsidRPr="008C1970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BB2BB0" w:rsidRPr="008C1970">
        <w:rPr>
          <w:rFonts w:ascii="Times New Roman" w:eastAsia="Times New Roman" w:hAnsi="Times New Roman" w:cs="Times New Roman"/>
          <w:sz w:val="28"/>
          <w:szCs w:val="28"/>
          <w:lang w:eastAsia="ru-RU"/>
        </w:rPr>
        <w:t>870</w:t>
      </w:r>
      <w:r w:rsidRPr="008C197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51011" w:rsidRPr="008C197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B2BB0" w:rsidRPr="008C1970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8C197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B2BB0" w:rsidRPr="008C1970">
        <w:rPr>
          <w:rFonts w:ascii="Times New Roman" w:eastAsia="Times New Roman" w:hAnsi="Times New Roman" w:cs="Times New Roman"/>
          <w:sz w:val="28"/>
          <w:szCs w:val="28"/>
          <w:lang w:eastAsia="ru-RU"/>
        </w:rPr>
        <w:t>533</w:t>
      </w:r>
      <w:r w:rsidRPr="008C1970">
        <w:rPr>
          <w:rFonts w:ascii="Times New Roman" w:eastAsia="Times New Roman" w:hAnsi="Times New Roman" w:cs="Times New Roman"/>
          <w:sz w:val="28"/>
          <w:szCs w:val="28"/>
          <w:lang w:eastAsia="ru-RU"/>
        </w:rPr>
        <w:t>,6</w:t>
      </w:r>
      <w:r w:rsidR="00BB2BB0" w:rsidRPr="008C197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C1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1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рубля исполнение составило </w:t>
      </w:r>
      <w:r w:rsidRPr="008C1970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BB2BB0" w:rsidRPr="008C1970">
        <w:rPr>
          <w:rFonts w:ascii="Times New Roman" w:eastAsia="Times New Roman" w:hAnsi="Times New Roman" w:cs="Times New Roman"/>
          <w:sz w:val="28"/>
          <w:szCs w:val="28"/>
          <w:lang w:eastAsia="ru-RU"/>
        </w:rPr>
        <w:t>76</w:t>
      </w:r>
      <w:r w:rsidR="00280C2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C197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51011" w:rsidRPr="008C197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B2BB0" w:rsidRPr="008C1970">
        <w:rPr>
          <w:rFonts w:ascii="Times New Roman" w:eastAsia="Times New Roman" w:hAnsi="Times New Roman" w:cs="Times New Roman"/>
          <w:sz w:val="28"/>
          <w:szCs w:val="28"/>
          <w:lang w:eastAsia="ru-RU"/>
        </w:rPr>
        <w:t>72</w:t>
      </w:r>
      <w:r w:rsidRPr="008C197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B2BB0" w:rsidRPr="008C1970">
        <w:rPr>
          <w:rFonts w:ascii="Times New Roman" w:eastAsia="Times New Roman" w:hAnsi="Times New Roman" w:cs="Times New Roman"/>
          <w:sz w:val="28"/>
          <w:szCs w:val="28"/>
          <w:lang w:eastAsia="ru-RU"/>
        </w:rPr>
        <w:t>633</w:t>
      </w:r>
      <w:r w:rsidRPr="008C19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B2BB0" w:rsidRPr="008C1970"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Pr="008C1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1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или </w:t>
      </w:r>
      <w:r w:rsidRPr="008C197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B2BB0" w:rsidRPr="008C19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C19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B2BB0" w:rsidRPr="008C197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C1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</w:p>
    <w:p w14:paraId="12F85D9A" w14:textId="6E38CF69" w:rsidR="008C1970" w:rsidRPr="008C1970" w:rsidRDefault="008C1970" w:rsidP="00C31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9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разделу произведены расходы по муниципальной программе «Развитие образования в Ханты-Мансийском районе».</w:t>
      </w:r>
    </w:p>
    <w:p w14:paraId="300A3FB2" w14:textId="77777777" w:rsidR="00351011" w:rsidRPr="008C1970" w:rsidRDefault="00351011" w:rsidP="008C1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970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Низкое исполнение сложилось по следующим мероприятия:</w:t>
      </w:r>
    </w:p>
    <w:p w14:paraId="143A5C9E" w14:textId="3CF9DD19" w:rsidR="00351011" w:rsidRPr="008C1970" w:rsidRDefault="00351011" w:rsidP="008C1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970">
        <w:rPr>
          <w:rFonts w:ascii="Times New Roman" w:eastAsia="Times New Roman" w:hAnsi="Times New Roman" w:cs="Times New Roman"/>
          <w:sz w:val="28"/>
          <w:szCs w:val="28"/>
          <w:lang w:eastAsia="ru-RU"/>
        </w:rPr>
        <w:t>- «Корректировка проектно-сметной документации по объекту: «Реконструкция школы с пристроем в п. Красноленинский» при плановых расходах 3 726 720,00 рублей, исполнение составило 0,00 рублей. Неоднократно размещалась конкурсная документация, аукционы признаны не состоявшимися (не подано ни одной заявки). Финансовые средства возвращены в нефтяную компанию</w:t>
      </w:r>
      <w:r w:rsidR="00280C2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DFFE1C8" w14:textId="2401D6AE" w:rsidR="00351011" w:rsidRPr="008C1970" w:rsidRDefault="00351011" w:rsidP="008C1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970">
        <w:rPr>
          <w:rFonts w:ascii="Times New Roman" w:eastAsia="Times New Roman" w:hAnsi="Times New Roman" w:cs="Times New Roman"/>
          <w:sz w:val="28"/>
          <w:szCs w:val="28"/>
          <w:lang w:eastAsia="ru-RU"/>
        </w:rPr>
        <w:t>- «Строительство объекта Комплекс «школа (55 учащихся) в п. Бобровский» при плановых расходах 31 997,74 рубля, исполнение составило 0,00 рублей. Оплата будет произведена после предъявления подрядной организацией документов на оплату</w:t>
      </w:r>
      <w:r w:rsidR="00280C2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C857AF6" w14:textId="77777777" w:rsidR="00351011" w:rsidRPr="008C1970" w:rsidRDefault="00351011" w:rsidP="008C1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«Обеспечение реализации основных общеобразовательных программ в образовательных организациях, расположенных на территории Ханты-Мансийского района» при плановых расходах 1 444 539 700,00 рублей, исполнение составило 1 364 360 910,25 рублей или 94,45%, «Создание условий для удовлетворения потребности населения района в оказании услуг в учреждениях общего среднего образования» </w:t>
      </w:r>
      <w:bookmarkStart w:id="7" w:name="_Hlk190784016"/>
      <w:r w:rsidRPr="008C19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плановых расходах 238 837 321,12 рублей, исполнение составило 220 165 368,21 рубль</w:t>
      </w:r>
      <w:bookmarkEnd w:id="7"/>
      <w:r w:rsidRPr="008C1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92,18%. Низкое исполнение по данным мероприятиям связано с наличием вакансий, согласно штатному расписанию, наличием листков нетрудоспособности, сложившейся экономией по результатам проведения конкурсных процедур по приобретению технических средств обучения. </w:t>
      </w:r>
    </w:p>
    <w:p w14:paraId="6817491A" w14:textId="77777777" w:rsidR="00351011" w:rsidRPr="008C1970" w:rsidRDefault="00351011" w:rsidP="008C1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9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«Содействие профориентации и карьерным устремлениям молодежи» при плановых расходах 38 027,88 рублей, исполнение составило 27 700,00 рублей или 72,84%, связано с уменьшением количества участников проекта «Лаборатория профессии».</w:t>
      </w:r>
    </w:p>
    <w:p w14:paraId="46B894A4" w14:textId="35FCC600" w:rsidR="00C31ACC" w:rsidRPr="008C1970" w:rsidRDefault="00C31ACC" w:rsidP="0035101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_Hlk193107374"/>
      <w:r w:rsidRPr="008C1970">
        <w:rPr>
          <w:rFonts w:ascii="Times New Roman" w:eastAsia="Calibri" w:hAnsi="Times New Roman" w:cs="Times New Roman"/>
          <w:sz w:val="28"/>
          <w:szCs w:val="28"/>
        </w:rPr>
        <w:t xml:space="preserve">В рамках непрограммных расходов предоставлялась финансовая помощь учреждениям образования за счет средств </w:t>
      </w:r>
      <w:r w:rsidRPr="008C19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финансирование наказов избирателей депутатам Думы Ханты-Мансийского автономного округа-Югры. Исполнение составило 100%.</w:t>
      </w:r>
    </w:p>
    <w:bookmarkEnd w:id="8"/>
    <w:p w14:paraId="322B42A7" w14:textId="77777777" w:rsidR="00C31ACC" w:rsidRPr="00FB3F61" w:rsidRDefault="00C31ACC" w:rsidP="00C31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3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 0703 «Дополнительное образование детей»</w:t>
      </w:r>
    </w:p>
    <w:p w14:paraId="40A8C9CC" w14:textId="755E81B0" w:rsidR="00C31ACC" w:rsidRPr="00FB3F61" w:rsidRDefault="00C31ACC" w:rsidP="00C31A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3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плане </w:t>
      </w:r>
      <w:r w:rsidRPr="00FB3F61">
        <w:rPr>
          <w:rFonts w:ascii="Times New Roman" w:eastAsia="Calibri" w:hAnsi="Times New Roman" w:cs="Times New Roman"/>
          <w:sz w:val="28"/>
          <w:szCs w:val="28"/>
        </w:rPr>
        <w:t>1</w:t>
      </w:r>
      <w:r w:rsidR="00A425E3" w:rsidRPr="00FB3F61">
        <w:rPr>
          <w:rFonts w:ascii="Times New Roman" w:eastAsia="Calibri" w:hAnsi="Times New Roman" w:cs="Times New Roman"/>
          <w:sz w:val="28"/>
          <w:szCs w:val="28"/>
        </w:rPr>
        <w:t>78</w:t>
      </w:r>
      <w:r w:rsidRPr="00FB3F61">
        <w:rPr>
          <w:rFonts w:ascii="Times New Roman" w:eastAsia="Calibri" w:hAnsi="Times New Roman" w:cs="Times New Roman"/>
          <w:sz w:val="28"/>
          <w:szCs w:val="28"/>
        </w:rPr>
        <w:t> </w:t>
      </w:r>
      <w:r w:rsidR="00A425E3" w:rsidRPr="00FB3F61">
        <w:rPr>
          <w:rFonts w:ascii="Times New Roman" w:eastAsia="Calibri" w:hAnsi="Times New Roman" w:cs="Times New Roman"/>
          <w:sz w:val="28"/>
          <w:szCs w:val="28"/>
        </w:rPr>
        <w:t>505</w:t>
      </w:r>
      <w:r w:rsidRPr="00FB3F61">
        <w:rPr>
          <w:rFonts w:ascii="Times New Roman" w:eastAsia="Calibri" w:hAnsi="Times New Roman" w:cs="Times New Roman"/>
          <w:sz w:val="28"/>
          <w:szCs w:val="28"/>
        </w:rPr>
        <w:t> </w:t>
      </w:r>
      <w:r w:rsidR="00A425E3" w:rsidRPr="00FB3F61">
        <w:rPr>
          <w:rFonts w:ascii="Times New Roman" w:eastAsia="Calibri" w:hAnsi="Times New Roman" w:cs="Times New Roman"/>
          <w:sz w:val="28"/>
          <w:szCs w:val="28"/>
        </w:rPr>
        <w:t>574</w:t>
      </w:r>
      <w:r w:rsidRPr="00FB3F61">
        <w:rPr>
          <w:rFonts w:ascii="Times New Roman" w:eastAsia="Calibri" w:hAnsi="Times New Roman" w:cs="Times New Roman"/>
          <w:sz w:val="28"/>
          <w:szCs w:val="28"/>
        </w:rPr>
        <w:t>,</w:t>
      </w:r>
      <w:r w:rsidR="00A425E3" w:rsidRPr="00FB3F61">
        <w:rPr>
          <w:rFonts w:ascii="Times New Roman" w:eastAsia="Calibri" w:hAnsi="Times New Roman" w:cs="Times New Roman"/>
          <w:sz w:val="28"/>
          <w:szCs w:val="28"/>
        </w:rPr>
        <w:t>28</w:t>
      </w:r>
      <w:r w:rsidRPr="00FB3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исполнение составило </w:t>
      </w:r>
      <w:r w:rsidRPr="00FB3F61">
        <w:rPr>
          <w:rFonts w:ascii="Times New Roman" w:eastAsia="Calibri" w:hAnsi="Times New Roman" w:cs="Times New Roman"/>
          <w:sz w:val="28"/>
          <w:szCs w:val="28"/>
        </w:rPr>
        <w:t>1</w:t>
      </w:r>
      <w:r w:rsidR="00A425E3" w:rsidRPr="00FB3F61">
        <w:rPr>
          <w:rFonts w:ascii="Times New Roman" w:eastAsia="Calibri" w:hAnsi="Times New Roman" w:cs="Times New Roman"/>
          <w:sz w:val="28"/>
          <w:szCs w:val="28"/>
        </w:rPr>
        <w:t>7</w:t>
      </w:r>
      <w:r w:rsidRPr="00FB3F61">
        <w:rPr>
          <w:rFonts w:ascii="Times New Roman" w:eastAsia="Calibri" w:hAnsi="Times New Roman" w:cs="Times New Roman"/>
          <w:sz w:val="28"/>
          <w:szCs w:val="28"/>
        </w:rPr>
        <w:t>7 </w:t>
      </w:r>
      <w:r w:rsidR="00A425E3" w:rsidRPr="00FB3F61">
        <w:rPr>
          <w:rFonts w:ascii="Times New Roman" w:eastAsia="Calibri" w:hAnsi="Times New Roman" w:cs="Times New Roman"/>
          <w:sz w:val="28"/>
          <w:szCs w:val="28"/>
        </w:rPr>
        <w:t>183</w:t>
      </w:r>
      <w:r w:rsidRPr="00FB3F61">
        <w:rPr>
          <w:rFonts w:ascii="Times New Roman" w:eastAsia="Calibri" w:hAnsi="Times New Roman" w:cs="Times New Roman"/>
          <w:sz w:val="28"/>
          <w:szCs w:val="28"/>
        </w:rPr>
        <w:t> </w:t>
      </w:r>
      <w:r w:rsidR="00A425E3" w:rsidRPr="00FB3F61">
        <w:rPr>
          <w:rFonts w:ascii="Times New Roman" w:eastAsia="Calibri" w:hAnsi="Times New Roman" w:cs="Times New Roman"/>
          <w:sz w:val="28"/>
          <w:szCs w:val="28"/>
        </w:rPr>
        <w:t>962</w:t>
      </w:r>
      <w:r w:rsidRPr="00FB3F61">
        <w:rPr>
          <w:rFonts w:ascii="Times New Roman" w:eastAsia="Calibri" w:hAnsi="Times New Roman" w:cs="Times New Roman"/>
          <w:sz w:val="28"/>
          <w:szCs w:val="28"/>
        </w:rPr>
        <w:t>,</w:t>
      </w:r>
      <w:r w:rsidR="00A425E3" w:rsidRPr="00FB3F61">
        <w:rPr>
          <w:rFonts w:ascii="Times New Roman" w:eastAsia="Calibri" w:hAnsi="Times New Roman" w:cs="Times New Roman"/>
          <w:sz w:val="28"/>
          <w:szCs w:val="28"/>
        </w:rPr>
        <w:t>03</w:t>
      </w:r>
      <w:r w:rsidRPr="00FB3F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B3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или </w:t>
      </w:r>
      <w:r w:rsidRPr="00FB3F61">
        <w:rPr>
          <w:rFonts w:ascii="Times New Roman" w:eastAsia="Calibri" w:hAnsi="Times New Roman" w:cs="Times New Roman"/>
          <w:sz w:val="28"/>
          <w:szCs w:val="28"/>
        </w:rPr>
        <w:t>99,</w:t>
      </w:r>
      <w:r w:rsidR="00A425E3" w:rsidRPr="00FB3F61">
        <w:rPr>
          <w:rFonts w:ascii="Times New Roman" w:eastAsia="Calibri" w:hAnsi="Times New Roman" w:cs="Times New Roman"/>
          <w:sz w:val="28"/>
          <w:szCs w:val="28"/>
        </w:rPr>
        <w:t>3</w:t>
      </w:r>
      <w:r w:rsidRPr="00FB3F61">
        <w:rPr>
          <w:rFonts w:ascii="Times New Roman" w:eastAsia="Calibri" w:hAnsi="Times New Roman" w:cs="Times New Roman"/>
          <w:sz w:val="28"/>
          <w:szCs w:val="28"/>
        </w:rPr>
        <w:t>%.</w:t>
      </w:r>
    </w:p>
    <w:p w14:paraId="26527BBD" w14:textId="77777777" w:rsidR="00C31ACC" w:rsidRPr="00FB3F61" w:rsidRDefault="00C31ACC" w:rsidP="00C31A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3F61">
        <w:rPr>
          <w:rFonts w:ascii="Times New Roman" w:eastAsia="Calibri" w:hAnsi="Times New Roman" w:cs="Times New Roman"/>
          <w:sz w:val="28"/>
          <w:szCs w:val="28"/>
        </w:rPr>
        <w:t xml:space="preserve">В рамках данного подраздела осуществлялись расходы </w:t>
      </w:r>
      <w:r w:rsidRPr="00FB3F61">
        <w:rPr>
          <w:rFonts w:ascii="Times New Roman" w:eastAsia="Calibri" w:hAnsi="Times New Roman" w:cs="Times New Roman"/>
          <w:sz w:val="28"/>
          <w:szCs w:val="28"/>
        </w:rPr>
        <w:br/>
        <w:t>по следующим муниципальным программам:</w:t>
      </w:r>
    </w:p>
    <w:p w14:paraId="4561D954" w14:textId="67E6307B" w:rsidR="00C31ACC" w:rsidRPr="00FB3F61" w:rsidRDefault="00C31ACC" w:rsidP="00C31ACC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3F61">
        <w:rPr>
          <w:rFonts w:ascii="Times New Roman" w:eastAsia="Calibri" w:hAnsi="Times New Roman" w:cs="Times New Roman"/>
          <w:bCs/>
          <w:sz w:val="28"/>
          <w:szCs w:val="28"/>
        </w:rPr>
        <w:t>муниципальная программа «Развитие образования в</w:t>
      </w:r>
      <w:r w:rsidRPr="00FB3F61">
        <w:rPr>
          <w:rFonts w:ascii="Times New Roman" w:eastAsia="Calibri" w:hAnsi="Times New Roman" w:cs="Times New Roman"/>
          <w:bCs/>
          <w:sz w:val="28"/>
          <w:szCs w:val="28"/>
        </w:rPr>
        <w:br/>
        <w:t>Ханты-Мансийском районе»</w:t>
      </w:r>
      <w:r w:rsidRPr="00FB3F6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5DB32EC" w14:textId="77B5CA5D" w:rsidR="00C31ACC" w:rsidRPr="00FB3F61" w:rsidRDefault="00C31ACC" w:rsidP="00C31ACC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B3F61">
        <w:rPr>
          <w:rFonts w:ascii="Times New Roman" w:eastAsia="Calibri" w:hAnsi="Times New Roman" w:cs="Times New Roman"/>
          <w:bCs/>
          <w:sz w:val="28"/>
          <w:szCs w:val="28"/>
        </w:rPr>
        <w:t>муниципальная программа «Культура Ханты-Мансийского района»;</w:t>
      </w:r>
    </w:p>
    <w:p w14:paraId="553D658B" w14:textId="12FA8F1F" w:rsidR="00C31ACC" w:rsidRPr="00FB3F61" w:rsidRDefault="00C31ACC" w:rsidP="00C31ACC">
      <w:pPr>
        <w:numPr>
          <w:ilvl w:val="0"/>
          <w:numId w:val="6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B3F61">
        <w:rPr>
          <w:rFonts w:ascii="Times New Roman" w:eastAsia="Calibri" w:hAnsi="Times New Roman" w:cs="Times New Roman"/>
          <w:bCs/>
          <w:sz w:val="28"/>
          <w:szCs w:val="28"/>
        </w:rPr>
        <w:t>муниципальная программа «Развитие спорта и туризма на территории Ханты-Мансийского района».</w:t>
      </w:r>
    </w:p>
    <w:p w14:paraId="15FEACE8" w14:textId="2DF32E9D" w:rsidR="00A425E3" w:rsidRPr="00A425E3" w:rsidRDefault="00A425E3" w:rsidP="00A425E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5E3">
        <w:rPr>
          <w:rFonts w:ascii="Times New Roman" w:eastAsia="Calibri" w:hAnsi="Times New Roman" w:cs="Times New Roman"/>
          <w:sz w:val="28"/>
          <w:szCs w:val="28"/>
        </w:rPr>
        <w:t>В рамках непрограммных расходов предоставлялась финансовая помощь учреждениям образования за счет средств на финансирование наказов избирателей депутатам Думы Ханты-Мансийского автономного округа-Югры. Исполнение составило 100%.</w:t>
      </w:r>
    </w:p>
    <w:p w14:paraId="2F6D6F39" w14:textId="77777777" w:rsidR="00C31ACC" w:rsidRPr="006B38F6" w:rsidRDefault="00C31ACC" w:rsidP="00C31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38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 0707 «Молодежная политика и оздоровление детей»</w:t>
      </w:r>
    </w:p>
    <w:p w14:paraId="14509C80" w14:textId="10C7A007" w:rsidR="00C31ACC" w:rsidRPr="006B38F6" w:rsidRDefault="00C31ACC" w:rsidP="00C31A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плане </w:t>
      </w:r>
      <w:r w:rsidRPr="006B38F6">
        <w:rPr>
          <w:rFonts w:ascii="Times New Roman" w:eastAsia="Calibri" w:hAnsi="Times New Roman" w:cs="Times New Roman"/>
          <w:sz w:val="28"/>
          <w:szCs w:val="28"/>
        </w:rPr>
        <w:t>9 </w:t>
      </w:r>
      <w:r w:rsidR="006B38F6" w:rsidRPr="006B38F6">
        <w:rPr>
          <w:rFonts w:ascii="Times New Roman" w:eastAsia="Calibri" w:hAnsi="Times New Roman" w:cs="Times New Roman"/>
          <w:sz w:val="28"/>
          <w:szCs w:val="28"/>
        </w:rPr>
        <w:t>406</w:t>
      </w:r>
      <w:r w:rsidRPr="006B38F6">
        <w:rPr>
          <w:rFonts w:ascii="Times New Roman" w:eastAsia="Calibri" w:hAnsi="Times New Roman" w:cs="Times New Roman"/>
          <w:sz w:val="28"/>
          <w:szCs w:val="28"/>
        </w:rPr>
        <w:t> </w:t>
      </w:r>
      <w:r w:rsidR="006B38F6" w:rsidRPr="006B38F6">
        <w:rPr>
          <w:rFonts w:ascii="Times New Roman" w:eastAsia="Calibri" w:hAnsi="Times New Roman" w:cs="Times New Roman"/>
          <w:sz w:val="28"/>
          <w:szCs w:val="28"/>
        </w:rPr>
        <w:t>227</w:t>
      </w:r>
      <w:r w:rsidRPr="006B38F6">
        <w:rPr>
          <w:rFonts w:ascii="Times New Roman" w:eastAsia="Calibri" w:hAnsi="Times New Roman" w:cs="Times New Roman"/>
          <w:sz w:val="28"/>
          <w:szCs w:val="28"/>
        </w:rPr>
        <w:t>,</w:t>
      </w:r>
      <w:r w:rsidR="006B38F6" w:rsidRPr="006B38F6">
        <w:rPr>
          <w:rFonts w:ascii="Times New Roman" w:eastAsia="Calibri" w:hAnsi="Times New Roman" w:cs="Times New Roman"/>
          <w:sz w:val="28"/>
          <w:szCs w:val="28"/>
        </w:rPr>
        <w:t>76</w:t>
      </w:r>
      <w:r w:rsidRPr="006B38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B3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исполнение составило </w:t>
      </w:r>
      <w:r w:rsidRPr="006B38F6">
        <w:rPr>
          <w:rFonts w:ascii="Times New Roman" w:eastAsia="Calibri" w:hAnsi="Times New Roman" w:cs="Times New Roman"/>
          <w:sz w:val="28"/>
          <w:szCs w:val="28"/>
        </w:rPr>
        <w:t>9 </w:t>
      </w:r>
      <w:r w:rsidR="006B38F6" w:rsidRPr="006B38F6">
        <w:rPr>
          <w:rFonts w:ascii="Times New Roman" w:eastAsia="Calibri" w:hAnsi="Times New Roman" w:cs="Times New Roman"/>
          <w:sz w:val="28"/>
          <w:szCs w:val="28"/>
        </w:rPr>
        <w:t>279</w:t>
      </w:r>
      <w:r w:rsidRPr="006B38F6">
        <w:rPr>
          <w:rFonts w:ascii="Times New Roman" w:eastAsia="Calibri" w:hAnsi="Times New Roman" w:cs="Times New Roman"/>
          <w:sz w:val="28"/>
          <w:szCs w:val="28"/>
        </w:rPr>
        <w:t> </w:t>
      </w:r>
      <w:r w:rsidR="006B38F6" w:rsidRPr="006B38F6">
        <w:rPr>
          <w:rFonts w:ascii="Times New Roman" w:eastAsia="Calibri" w:hAnsi="Times New Roman" w:cs="Times New Roman"/>
          <w:sz w:val="28"/>
          <w:szCs w:val="28"/>
        </w:rPr>
        <w:t>246</w:t>
      </w:r>
      <w:r w:rsidRPr="006B38F6">
        <w:rPr>
          <w:rFonts w:ascii="Times New Roman" w:eastAsia="Calibri" w:hAnsi="Times New Roman" w:cs="Times New Roman"/>
          <w:sz w:val="28"/>
          <w:szCs w:val="28"/>
        </w:rPr>
        <w:t>,</w:t>
      </w:r>
      <w:r w:rsidR="006B38F6" w:rsidRPr="006B38F6">
        <w:rPr>
          <w:rFonts w:ascii="Times New Roman" w:eastAsia="Calibri" w:hAnsi="Times New Roman" w:cs="Times New Roman"/>
          <w:sz w:val="28"/>
          <w:szCs w:val="28"/>
        </w:rPr>
        <w:t>30</w:t>
      </w:r>
      <w:r w:rsidRPr="006B38F6">
        <w:rPr>
          <w:rFonts w:ascii="Times New Roman" w:eastAsia="Calibri" w:hAnsi="Times New Roman" w:cs="Times New Roman"/>
          <w:sz w:val="28"/>
          <w:szCs w:val="28"/>
        </w:rPr>
        <w:t> </w:t>
      </w:r>
      <w:r w:rsidRPr="006B3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или </w:t>
      </w:r>
      <w:r w:rsidRPr="006B38F6">
        <w:rPr>
          <w:rFonts w:ascii="Times New Roman" w:eastAsia="Calibri" w:hAnsi="Times New Roman" w:cs="Times New Roman"/>
          <w:sz w:val="28"/>
          <w:szCs w:val="28"/>
        </w:rPr>
        <w:t>9</w:t>
      </w:r>
      <w:r w:rsidR="006B38F6" w:rsidRPr="006B38F6">
        <w:rPr>
          <w:rFonts w:ascii="Times New Roman" w:eastAsia="Calibri" w:hAnsi="Times New Roman" w:cs="Times New Roman"/>
          <w:sz w:val="28"/>
          <w:szCs w:val="28"/>
        </w:rPr>
        <w:t>8</w:t>
      </w:r>
      <w:r w:rsidRPr="006B38F6">
        <w:rPr>
          <w:rFonts w:ascii="Times New Roman" w:eastAsia="Calibri" w:hAnsi="Times New Roman" w:cs="Times New Roman"/>
          <w:sz w:val="28"/>
          <w:szCs w:val="28"/>
        </w:rPr>
        <w:t>,</w:t>
      </w:r>
      <w:r w:rsidR="006B38F6" w:rsidRPr="006B38F6">
        <w:rPr>
          <w:rFonts w:ascii="Times New Roman" w:eastAsia="Calibri" w:hAnsi="Times New Roman" w:cs="Times New Roman"/>
          <w:sz w:val="28"/>
          <w:szCs w:val="28"/>
        </w:rPr>
        <w:t>7</w:t>
      </w:r>
      <w:r w:rsidRPr="006B38F6">
        <w:rPr>
          <w:rFonts w:ascii="Times New Roman" w:eastAsia="Calibri" w:hAnsi="Times New Roman" w:cs="Times New Roman"/>
          <w:sz w:val="28"/>
          <w:szCs w:val="28"/>
        </w:rPr>
        <w:t>%.</w:t>
      </w:r>
    </w:p>
    <w:p w14:paraId="73909637" w14:textId="77777777" w:rsidR="00C31ACC" w:rsidRPr="006B38F6" w:rsidRDefault="00C31ACC" w:rsidP="00C31A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8F6">
        <w:rPr>
          <w:rFonts w:ascii="Times New Roman" w:eastAsia="Calibri" w:hAnsi="Times New Roman" w:cs="Times New Roman"/>
          <w:sz w:val="28"/>
          <w:szCs w:val="28"/>
        </w:rPr>
        <w:t xml:space="preserve">В рамках данного подраздела осуществлялись расходы </w:t>
      </w:r>
      <w:r w:rsidRPr="006B38F6">
        <w:rPr>
          <w:rFonts w:ascii="Times New Roman" w:eastAsia="Calibri" w:hAnsi="Times New Roman" w:cs="Times New Roman"/>
          <w:sz w:val="28"/>
          <w:szCs w:val="28"/>
        </w:rPr>
        <w:br/>
        <w:t>по следующим муниципальным программам:</w:t>
      </w:r>
    </w:p>
    <w:p w14:paraId="0CDFB345" w14:textId="23DAEF65" w:rsidR="00C31ACC" w:rsidRPr="006B38F6" w:rsidRDefault="00C31ACC" w:rsidP="00C31ACC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8F6">
        <w:rPr>
          <w:rFonts w:ascii="Times New Roman" w:eastAsia="Calibri" w:hAnsi="Times New Roman" w:cs="Times New Roman"/>
          <w:bCs/>
          <w:sz w:val="28"/>
          <w:szCs w:val="28"/>
        </w:rPr>
        <w:t>муниципальная программа «Развитие образования в</w:t>
      </w:r>
      <w:r w:rsidRPr="006B38F6">
        <w:rPr>
          <w:rFonts w:ascii="Times New Roman" w:eastAsia="Calibri" w:hAnsi="Times New Roman" w:cs="Times New Roman"/>
          <w:bCs/>
          <w:sz w:val="28"/>
          <w:szCs w:val="28"/>
        </w:rPr>
        <w:br/>
        <w:t>Ханты-Мансийском районе»</w:t>
      </w:r>
      <w:r w:rsidRPr="006B38F6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CED1822" w14:textId="09903BD1" w:rsidR="00C31ACC" w:rsidRPr="006B38F6" w:rsidRDefault="00C31ACC" w:rsidP="00C31ACC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8F6">
        <w:rPr>
          <w:rFonts w:ascii="Times New Roman" w:eastAsia="Calibri" w:hAnsi="Times New Roman" w:cs="Times New Roman"/>
          <w:sz w:val="28"/>
          <w:szCs w:val="28"/>
        </w:rPr>
        <w:t>муниципальная программа «Развитие гражданского общества Ханты-Мансийского района». В рамках программы было предусмотрено обучение в сфере добровольчества.</w:t>
      </w:r>
    </w:p>
    <w:p w14:paraId="2EC3C7CA" w14:textId="159C69A1" w:rsidR="00C31ACC" w:rsidRPr="006B38F6" w:rsidRDefault="00C31ACC" w:rsidP="00C31ACC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38F6">
        <w:rPr>
          <w:rFonts w:ascii="Times New Roman" w:eastAsia="Calibri" w:hAnsi="Times New Roman" w:cs="Times New Roman"/>
          <w:sz w:val="28"/>
          <w:szCs w:val="28"/>
        </w:rPr>
        <w:t xml:space="preserve">муниципальная программа </w:t>
      </w:r>
      <w:r w:rsidR="006B38F6" w:rsidRPr="006B38F6">
        <w:rPr>
          <w:rFonts w:ascii="Times New Roman" w:eastAsia="Calibri" w:hAnsi="Times New Roman" w:cs="Times New Roman"/>
          <w:sz w:val="28"/>
          <w:szCs w:val="28"/>
        </w:rPr>
        <w:t>«</w:t>
      </w:r>
      <w:r w:rsidRPr="006B38F6">
        <w:rPr>
          <w:rFonts w:ascii="Times New Roman" w:eastAsia="Calibri" w:hAnsi="Times New Roman" w:cs="Times New Roman"/>
          <w:sz w:val="28"/>
          <w:szCs w:val="28"/>
        </w:rPr>
        <w:t>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муниципального образования Ханты-Мансийский район, обеспечение социальной и культурной адаптации мигрантов, профилактика межнациональных (межэтнических) конфликтов</w:t>
      </w:r>
      <w:r w:rsidR="006B38F6" w:rsidRPr="006B38F6">
        <w:rPr>
          <w:rFonts w:ascii="Times New Roman" w:eastAsia="Calibri" w:hAnsi="Times New Roman" w:cs="Times New Roman"/>
          <w:sz w:val="28"/>
          <w:szCs w:val="28"/>
        </w:rPr>
        <w:t>»</w:t>
      </w:r>
      <w:r w:rsidRPr="006B38F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27D4588A" w14:textId="77777777" w:rsidR="00C31ACC" w:rsidRPr="00171025" w:rsidRDefault="00C31ACC" w:rsidP="00C31ACC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10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 0709 «Другие вопросы в области образования»</w:t>
      </w:r>
    </w:p>
    <w:p w14:paraId="18557CE7" w14:textId="73264FF5" w:rsidR="00C31ACC" w:rsidRPr="00171025" w:rsidRDefault="00C31ACC" w:rsidP="00C31A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1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плане </w:t>
      </w:r>
      <w:r w:rsidRPr="00171025">
        <w:rPr>
          <w:rFonts w:ascii="Times New Roman" w:eastAsia="Calibri" w:hAnsi="Times New Roman" w:cs="Times New Roman"/>
          <w:sz w:val="28"/>
          <w:szCs w:val="28"/>
        </w:rPr>
        <w:t>1</w:t>
      </w:r>
      <w:r w:rsidR="00BD0AD7" w:rsidRPr="00171025">
        <w:rPr>
          <w:rFonts w:ascii="Times New Roman" w:eastAsia="Calibri" w:hAnsi="Times New Roman" w:cs="Times New Roman"/>
          <w:sz w:val="28"/>
          <w:szCs w:val="28"/>
        </w:rPr>
        <w:t>75</w:t>
      </w:r>
      <w:r w:rsidRPr="00171025">
        <w:rPr>
          <w:rFonts w:ascii="Times New Roman" w:eastAsia="Calibri" w:hAnsi="Times New Roman" w:cs="Times New Roman"/>
          <w:sz w:val="28"/>
          <w:szCs w:val="28"/>
        </w:rPr>
        <w:t> </w:t>
      </w:r>
      <w:r w:rsidR="00BD0AD7" w:rsidRPr="00171025">
        <w:rPr>
          <w:rFonts w:ascii="Times New Roman" w:eastAsia="Calibri" w:hAnsi="Times New Roman" w:cs="Times New Roman"/>
          <w:sz w:val="28"/>
          <w:szCs w:val="28"/>
        </w:rPr>
        <w:t>945</w:t>
      </w:r>
      <w:r w:rsidRPr="00171025">
        <w:rPr>
          <w:rFonts w:ascii="Times New Roman" w:eastAsia="Calibri" w:hAnsi="Times New Roman" w:cs="Times New Roman"/>
          <w:sz w:val="28"/>
          <w:szCs w:val="28"/>
        </w:rPr>
        <w:t> 8</w:t>
      </w:r>
      <w:r w:rsidR="00BD0AD7" w:rsidRPr="00171025">
        <w:rPr>
          <w:rFonts w:ascii="Times New Roman" w:eastAsia="Calibri" w:hAnsi="Times New Roman" w:cs="Times New Roman"/>
          <w:sz w:val="28"/>
          <w:szCs w:val="28"/>
        </w:rPr>
        <w:t>46</w:t>
      </w:r>
      <w:r w:rsidRPr="00171025">
        <w:rPr>
          <w:rFonts w:ascii="Times New Roman" w:eastAsia="Calibri" w:hAnsi="Times New Roman" w:cs="Times New Roman"/>
          <w:sz w:val="28"/>
          <w:szCs w:val="28"/>
        </w:rPr>
        <w:t>,</w:t>
      </w:r>
      <w:r w:rsidR="00BD0AD7" w:rsidRPr="00171025">
        <w:rPr>
          <w:rFonts w:ascii="Times New Roman" w:eastAsia="Calibri" w:hAnsi="Times New Roman" w:cs="Times New Roman"/>
          <w:sz w:val="28"/>
          <w:szCs w:val="28"/>
        </w:rPr>
        <w:t>90</w:t>
      </w:r>
      <w:r w:rsidRPr="001710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71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исполнение составило </w:t>
      </w:r>
      <w:r w:rsidRPr="00171025">
        <w:rPr>
          <w:rFonts w:ascii="Times New Roman" w:eastAsia="Calibri" w:hAnsi="Times New Roman" w:cs="Times New Roman"/>
          <w:sz w:val="28"/>
          <w:szCs w:val="28"/>
        </w:rPr>
        <w:t>16</w:t>
      </w:r>
      <w:r w:rsidR="00BD0AD7" w:rsidRPr="00171025">
        <w:rPr>
          <w:rFonts w:ascii="Times New Roman" w:eastAsia="Calibri" w:hAnsi="Times New Roman" w:cs="Times New Roman"/>
          <w:sz w:val="28"/>
          <w:szCs w:val="28"/>
        </w:rPr>
        <w:t>8</w:t>
      </w:r>
      <w:r w:rsidRPr="00171025">
        <w:rPr>
          <w:rFonts w:ascii="Times New Roman" w:eastAsia="Calibri" w:hAnsi="Times New Roman" w:cs="Times New Roman"/>
          <w:sz w:val="28"/>
          <w:szCs w:val="28"/>
        </w:rPr>
        <w:t> </w:t>
      </w:r>
      <w:r w:rsidR="00BD0AD7" w:rsidRPr="00171025">
        <w:rPr>
          <w:rFonts w:ascii="Times New Roman" w:eastAsia="Calibri" w:hAnsi="Times New Roman" w:cs="Times New Roman"/>
          <w:sz w:val="28"/>
          <w:szCs w:val="28"/>
        </w:rPr>
        <w:t>408</w:t>
      </w:r>
      <w:r w:rsidRPr="00171025">
        <w:rPr>
          <w:rFonts w:ascii="Times New Roman" w:eastAsia="Calibri" w:hAnsi="Times New Roman" w:cs="Times New Roman"/>
          <w:sz w:val="28"/>
          <w:szCs w:val="28"/>
        </w:rPr>
        <w:t> </w:t>
      </w:r>
      <w:r w:rsidR="00BD0AD7" w:rsidRPr="00171025">
        <w:rPr>
          <w:rFonts w:ascii="Times New Roman" w:eastAsia="Calibri" w:hAnsi="Times New Roman" w:cs="Times New Roman"/>
          <w:sz w:val="28"/>
          <w:szCs w:val="28"/>
        </w:rPr>
        <w:t>889</w:t>
      </w:r>
      <w:r w:rsidRPr="00171025">
        <w:rPr>
          <w:rFonts w:ascii="Times New Roman" w:eastAsia="Calibri" w:hAnsi="Times New Roman" w:cs="Times New Roman"/>
          <w:sz w:val="28"/>
          <w:szCs w:val="28"/>
        </w:rPr>
        <w:t>,</w:t>
      </w:r>
      <w:r w:rsidR="00BD0AD7" w:rsidRPr="00171025">
        <w:rPr>
          <w:rFonts w:ascii="Times New Roman" w:eastAsia="Calibri" w:hAnsi="Times New Roman" w:cs="Times New Roman"/>
          <w:sz w:val="28"/>
          <w:szCs w:val="28"/>
        </w:rPr>
        <w:t>40</w:t>
      </w:r>
      <w:r w:rsidRPr="001710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71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рубля или </w:t>
      </w:r>
      <w:r w:rsidRPr="00171025">
        <w:rPr>
          <w:rFonts w:ascii="Times New Roman" w:eastAsia="Calibri" w:hAnsi="Times New Roman" w:cs="Times New Roman"/>
          <w:sz w:val="28"/>
          <w:szCs w:val="28"/>
        </w:rPr>
        <w:t>9</w:t>
      </w:r>
      <w:r w:rsidR="00171025" w:rsidRPr="00171025">
        <w:rPr>
          <w:rFonts w:ascii="Times New Roman" w:eastAsia="Calibri" w:hAnsi="Times New Roman" w:cs="Times New Roman"/>
          <w:sz w:val="28"/>
          <w:szCs w:val="28"/>
        </w:rPr>
        <w:t>5</w:t>
      </w:r>
      <w:r w:rsidRPr="00171025">
        <w:rPr>
          <w:rFonts w:ascii="Times New Roman" w:eastAsia="Calibri" w:hAnsi="Times New Roman" w:cs="Times New Roman"/>
          <w:sz w:val="28"/>
          <w:szCs w:val="28"/>
        </w:rPr>
        <w:t>,</w:t>
      </w:r>
      <w:r w:rsidR="00171025" w:rsidRPr="00171025">
        <w:rPr>
          <w:rFonts w:ascii="Times New Roman" w:eastAsia="Calibri" w:hAnsi="Times New Roman" w:cs="Times New Roman"/>
          <w:sz w:val="28"/>
          <w:szCs w:val="28"/>
        </w:rPr>
        <w:t>7</w:t>
      </w:r>
      <w:r w:rsidRPr="00171025">
        <w:rPr>
          <w:rFonts w:ascii="Times New Roman" w:eastAsia="Calibri" w:hAnsi="Times New Roman" w:cs="Times New Roman"/>
          <w:sz w:val="28"/>
          <w:szCs w:val="28"/>
        </w:rPr>
        <w:t xml:space="preserve">%. </w:t>
      </w:r>
    </w:p>
    <w:p w14:paraId="22A56A6F" w14:textId="77777777" w:rsidR="00C31ACC" w:rsidRPr="00171025" w:rsidRDefault="00C31ACC" w:rsidP="00C31A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0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разделу произведены расходы:</w:t>
      </w:r>
    </w:p>
    <w:p w14:paraId="3EF0E6DC" w14:textId="422B4B53" w:rsidR="00C31ACC" w:rsidRPr="00171025" w:rsidRDefault="00C31ACC" w:rsidP="00C31A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0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муниципальной программе «Развитие образования в Ханты-Мансийском районе»;</w:t>
      </w:r>
    </w:p>
    <w:p w14:paraId="3AD56B27" w14:textId="647E692F" w:rsidR="00C31ACC" w:rsidRPr="00171025" w:rsidRDefault="00C31ACC" w:rsidP="00C31A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0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муниципальной программе «Профилактика правонарушений в сфере обеспечения общественной безопасности в Ханты-Мансийском районе»;</w:t>
      </w:r>
    </w:p>
    <w:p w14:paraId="287C79DB" w14:textId="1A4A701A" w:rsidR="00C31ACC" w:rsidRPr="00171025" w:rsidRDefault="00C31ACC" w:rsidP="00C31A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0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муниципальной программе «Комплексное развитие транспортной системы на территории Ханты-Мансийского района»;</w:t>
      </w:r>
    </w:p>
    <w:p w14:paraId="3631113B" w14:textId="642001B4" w:rsidR="00C31ACC" w:rsidRPr="00171025" w:rsidRDefault="00C31ACC" w:rsidP="00C31A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0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муниципальной программе «Повышение эффективности муниципального управления Ханты-Мансийского района»;</w:t>
      </w:r>
    </w:p>
    <w:p w14:paraId="136ED1FD" w14:textId="060B0643" w:rsidR="00C31ACC" w:rsidRDefault="00C31ACC" w:rsidP="00C31A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0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муниципальной программе «Укрепление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муниципального образования Ханты-Мансийский район, обеспечение социальной и культурной адаптации мигрантов, профилактика межнациональных (межэтнических) конфликтов»</w:t>
      </w:r>
      <w:r w:rsidR="005500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8559703" w14:textId="5D614C94" w:rsidR="000C1564" w:rsidRPr="00171025" w:rsidRDefault="00550018" w:rsidP="00550018">
      <w:pPr>
        <w:pStyle w:val="a7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Т</w:t>
      </w:r>
      <w:r w:rsidRPr="00F617C4">
        <w:rPr>
          <w:rFonts w:ascii="Times New Roman" w:eastAsia="Calibri" w:hAnsi="Times New Roman" w:cs="Times New Roman"/>
          <w:sz w:val="28"/>
          <w:szCs w:val="28"/>
        </w:rPr>
        <w:t xml:space="preserve">акже осуществлялись расходы по непрограммным мероприятиям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F617C4">
        <w:rPr>
          <w:rFonts w:ascii="Times New Roman" w:eastAsia="Calibri" w:hAnsi="Times New Roman" w:cs="Times New Roman"/>
          <w:sz w:val="28"/>
          <w:szCs w:val="28"/>
        </w:rPr>
        <w:t>поощрение муниципальных управленческих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F617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31ACC" w:rsidRPr="00171025">
        <w:rPr>
          <w:rFonts w:ascii="Times New Roman" w:eastAsia="Calibri" w:hAnsi="Times New Roman" w:cs="Times New Roman"/>
          <w:sz w:val="28"/>
          <w:szCs w:val="28"/>
        </w:rPr>
        <w:t>Исполнение составило 100%.</w:t>
      </w:r>
    </w:p>
    <w:p w14:paraId="1D5F7D3C" w14:textId="77777777" w:rsidR="00E32657" w:rsidRPr="00171025" w:rsidRDefault="00E32657" w:rsidP="0032236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5434F2" w14:textId="77777777" w:rsidR="00E32657" w:rsidRPr="002556F4" w:rsidRDefault="00E32657" w:rsidP="0032236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556F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 0800 «Культура, кинематография»</w:t>
      </w:r>
    </w:p>
    <w:p w14:paraId="263EE58C" w14:textId="340E2A81" w:rsidR="00C31ACC" w:rsidRPr="002556F4" w:rsidRDefault="00C31ACC" w:rsidP="00C31A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5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плане </w:t>
      </w:r>
      <w:r w:rsidR="002556F4" w:rsidRPr="002556F4">
        <w:rPr>
          <w:rFonts w:ascii="Times New Roman" w:eastAsia="Calibri" w:hAnsi="Times New Roman" w:cs="Times New Roman"/>
          <w:sz w:val="28"/>
          <w:szCs w:val="28"/>
        </w:rPr>
        <w:t xml:space="preserve">462 006 470,10 </w:t>
      </w:r>
      <w:r w:rsidRPr="00255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исполнение составило </w:t>
      </w:r>
      <w:r w:rsidR="002556F4" w:rsidRPr="002556F4">
        <w:rPr>
          <w:rFonts w:ascii="Times New Roman" w:eastAsia="Calibri" w:hAnsi="Times New Roman" w:cs="Times New Roman"/>
          <w:sz w:val="28"/>
          <w:szCs w:val="28"/>
        </w:rPr>
        <w:t>220 998 951,66</w:t>
      </w:r>
      <w:r w:rsidRPr="002556F4">
        <w:rPr>
          <w:rFonts w:ascii="Times New Roman" w:eastAsia="Calibri" w:hAnsi="Times New Roman" w:cs="Times New Roman"/>
          <w:sz w:val="28"/>
          <w:szCs w:val="28"/>
        </w:rPr>
        <w:t> </w:t>
      </w:r>
      <w:r w:rsidRPr="00255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рубля или </w:t>
      </w:r>
      <w:r w:rsidR="002556F4" w:rsidRPr="002556F4">
        <w:rPr>
          <w:rFonts w:ascii="Times New Roman" w:eastAsia="Times New Roman" w:hAnsi="Times New Roman" w:cs="Times New Roman"/>
          <w:sz w:val="28"/>
          <w:szCs w:val="28"/>
          <w:lang w:eastAsia="ru-RU"/>
        </w:rPr>
        <w:t>47,8</w:t>
      </w:r>
      <w:r w:rsidRPr="002556F4">
        <w:rPr>
          <w:rFonts w:ascii="Times New Roman" w:eastAsia="Calibri" w:hAnsi="Times New Roman" w:cs="Times New Roman"/>
          <w:sz w:val="28"/>
          <w:szCs w:val="28"/>
        </w:rPr>
        <w:t>%, в том числе по подразделам бюджетной классификации:</w:t>
      </w:r>
    </w:p>
    <w:p w14:paraId="55F8F7C3" w14:textId="77777777" w:rsidR="00C31ACC" w:rsidRPr="002556F4" w:rsidRDefault="00C31ACC" w:rsidP="00C31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6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 0801 «Культура»</w:t>
      </w:r>
    </w:p>
    <w:p w14:paraId="4B45CDC1" w14:textId="50297ECB" w:rsidR="00C31ACC" w:rsidRPr="002556F4" w:rsidRDefault="00C31ACC" w:rsidP="00C31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плане </w:t>
      </w:r>
      <w:r w:rsidR="002556F4" w:rsidRPr="002556F4">
        <w:rPr>
          <w:rFonts w:ascii="Times New Roman" w:eastAsia="Calibri" w:hAnsi="Times New Roman" w:cs="Times New Roman"/>
          <w:sz w:val="28"/>
          <w:szCs w:val="28"/>
        </w:rPr>
        <w:t>459 993 970,10</w:t>
      </w:r>
      <w:r w:rsidRPr="002556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55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исполнение составило </w:t>
      </w:r>
      <w:r w:rsidR="002556F4" w:rsidRPr="002556F4">
        <w:rPr>
          <w:rFonts w:ascii="Times New Roman" w:eastAsia="Calibri" w:hAnsi="Times New Roman" w:cs="Times New Roman"/>
          <w:sz w:val="28"/>
          <w:szCs w:val="28"/>
        </w:rPr>
        <w:t>218 986 914,02</w:t>
      </w:r>
      <w:r w:rsidRPr="002556F4">
        <w:rPr>
          <w:rFonts w:ascii="Times New Roman" w:eastAsia="Calibri" w:hAnsi="Times New Roman" w:cs="Times New Roman"/>
          <w:sz w:val="28"/>
          <w:szCs w:val="28"/>
        </w:rPr>
        <w:t> </w:t>
      </w:r>
      <w:r w:rsidRPr="00255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или </w:t>
      </w:r>
      <w:r w:rsidR="002556F4" w:rsidRPr="002556F4">
        <w:rPr>
          <w:rFonts w:ascii="Times New Roman" w:eastAsia="Calibri" w:hAnsi="Times New Roman" w:cs="Times New Roman"/>
          <w:sz w:val="28"/>
          <w:szCs w:val="28"/>
        </w:rPr>
        <w:t>47,6</w:t>
      </w:r>
      <w:r w:rsidRPr="002556F4">
        <w:rPr>
          <w:rFonts w:ascii="Times New Roman" w:eastAsia="Calibri" w:hAnsi="Times New Roman" w:cs="Times New Roman"/>
          <w:sz w:val="28"/>
          <w:szCs w:val="28"/>
        </w:rPr>
        <w:t>%</w:t>
      </w:r>
      <w:r w:rsidRPr="00255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4FF33DC1" w14:textId="77777777" w:rsidR="00C31ACC" w:rsidRPr="00F902F2" w:rsidRDefault="00C31ACC" w:rsidP="00C31A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2F2">
        <w:rPr>
          <w:rFonts w:ascii="Times New Roman" w:eastAsia="Calibri" w:hAnsi="Times New Roman" w:cs="Times New Roman"/>
          <w:sz w:val="28"/>
          <w:szCs w:val="28"/>
        </w:rPr>
        <w:t xml:space="preserve">В рамках данного подраздела осуществлялись расходы </w:t>
      </w:r>
      <w:r w:rsidRPr="00F902F2">
        <w:rPr>
          <w:rFonts w:ascii="Times New Roman" w:eastAsia="Calibri" w:hAnsi="Times New Roman" w:cs="Times New Roman"/>
          <w:sz w:val="28"/>
          <w:szCs w:val="28"/>
        </w:rPr>
        <w:br/>
        <w:t>по следующим муниципальным программам:</w:t>
      </w:r>
    </w:p>
    <w:p w14:paraId="3E498927" w14:textId="4D7EE530" w:rsidR="00F902F2" w:rsidRPr="00F902F2" w:rsidRDefault="002556F4" w:rsidP="00F902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2F2">
        <w:rPr>
          <w:rFonts w:ascii="Times New Roman" w:eastAsia="Calibri" w:hAnsi="Times New Roman" w:cs="Times New Roman"/>
          <w:bCs/>
          <w:sz w:val="28"/>
          <w:szCs w:val="28"/>
        </w:rPr>
        <w:t>М</w:t>
      </w:r>
      <w:r w:rsidR="00C31ACC" w:rsidRPr="00F902F2">
        <w:rPr>
          <w:rFonts w:ascii="Times New Roman" w:eastAsia="Calibri" w:hAnsi="Times New Roman" w:cs="Times New Roman"/>
          <w:bCs/>
          <w:sz w:val="28"/>
          <w:szCs w:val="28"/>
        </w:rPr>
        <w:t xml:space="preserve">униципальная программа </w:t>
      </w:r>
      <w:r w:rsidR="00C31ACC" w:rsidRPr="00F902F2">
        <w:rPr>
          <w:rFonts w:ascii="Times New Roman" w:eastAsia="Calibri" w:hAnsi="Times New Roman" w:cs="Times New Roman"/>
          <w:sz w:val="28"/>
          <w:szCs w:val="28"/>
        </w:rPr>
        <w:t>«Культура Ханты-Мансийского района». Неисполнение сложилось по мероприятию «Укрепление материально-технической базы учреждений культуры</w:t>
      </w:r>
      <w:r w:rsidR="00F902F2" w:rsidRPr="00F902F2">
        <w:rPr>
          <w:rFonts w:ascii="Times New Roman" w:eastAsia="Calibri" w:hAnsi="Times New Roman" w:cs="Times New Roman"/>
          <w:sz w:val="28"/>
          <w:szCs w:val="28"/>
        </w:rPr>
        <w:t>»</w:t>
      </w:r>
      <w:r w:rsidR="00F902F2" w:rsidRPr="00F902F2">
        <w:rPr>
          <w:rFonts w:ascii="Times New Roman" w:hAnsi="Times New Roman" w:cs="Times New Roman"/>
          <w:sz w:val="28"/>
          <w:szCs w:val="28"/>
        </w:rPr>
        <w:t xml:space="preserve"> по следующим причинам:</w:t>
      </w:r>
    </w:p>
    <w:p w14:paraId="261F60AE" w14:textId="77777777" w:rsidR="00F902F2" w:rsidRPr="001F5EB8" w:rsidRDefault="00F902F2" w:rsidP="00F902F2">
      <w:pPr>
        <w:pStyle w:val="a7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02F2">
        <w:rPr>
          <w:rFonts w:ascii="Times New Roman" w:hAnsi="Times New Roman" w:cs="Times New Roman"/>
          <w:sz w:val="28"/>
          <w:szCs w:val="28"/>
        </w:rPr>
        <w:t xml:space="preserve">нарушения сроков выполнения работ подрядной организацией </w:t>
      </w:r>
      <w:r w:rsidRPr="001F5EB8">
        <w:rPr>
          <w:rFonts w:ascii="Times New Roman" w:hAnsi="Times New Roman" w:cs="Times New Roman"/>
          <w:color w:val="000000" w:themeColor="text1"/>
          <w:sz w:val="28"/>
          <w:szCs w:val="28"/>
        </w:rPr>
        <w:t>по мероприятию «Культурно-спортивный комплекс д. Ярки Ханты-Мансийского района»;</w:t>
      </w:r>
    </w:p>
    <w:p w14:paraId="1CCCBFF1" w14:textId="058A288F" w:rsidR="00F902F2" w:rsidRPr="001F5EB8" w:rsidRDefault="00F902F2" w:rsidP="00F902F2">
      <w:pPr>
        <w:pStyle w:val="a7"/>
        <w:numPr>
          <w:ilvl w:val="0"/>
          <w:numId w:val="1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5EB8">
        <w:rPr>
          <w:rFonts w:ascii="Times New Roman" w:hAnsi="Times New Roman" w:cs="Times New Roman"/>
          <w:color w:val="000000" w:themeColor="text1"/>
          <w:sz w:val="28"/>
          <w:szCs w:val="28"/>
        </w:rPr>
        <w:t>нарушения сроков выполнения работ подрядной организацией по мероприятию</w:t>
      </w:r>
      <w:r w:rsidRPr="001F5EB8">
        <w:rPr>
          <w:color w:val="000000" w:themeColor="text1"/>
        </w:rPr>
        <w:t xml:space="preserve"> </w:t>
      </w:r>
      <w:r w:rsidRPr="001F5EB8">
        <w:rPr>
          <w:rFonts w:ascii="Times New Roman" w:hAnsi="Times New Roman" w:cs="Times New Roman"/>
          <w:color w:val="000000" w:themeColor="text1"/>
          <w:sz w:val="28"/>
          <w:szCs w:val="28"/>
        </w:rPr>
        <w:t>«Разработка проектно-сметной документации по строительству объекта «Многофункциональный досуговый центр (дом культуры, библиотека, детская музыкальная школа, административные помещения, сельская администрация, учреждения для работников территориальных органов власти, парк Победы, детская площадка, благоустройство) в п.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1F5EB8">
        <w:rPr>
          <w:rFonts w:ascii="Times New Roman" w:hAnsi="Times New Roman" w:cs="Times New Roman"/>
          <w:color w:val="000000" w:themeColor="text1"/>
          <w:sz w:val="28"/>
          <w:szCs w:val="28"/>
        </w:rPr>
        <w:t>Луговском Ханты-Мансийского района»;</w:t>
      </w:r>
    </w:p>
    <w:p w14:paraId="75EC3406" w14:textId="2042BC89" w:rsidR="00F902F2" w:rsidRPr="001F5EB8" w:rsidRDefault="00F902F2" w:rsidP="00F902F2">
      <w:pPr>
        <w:pStyle w:val="a7"/>
        <w:numPr>
          <w:ilvl w:val="0"/>
          <w:numId w:val="1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5EB8">
        <w:rPr>
          <w:rFonts w:ascii="Times New Roman" w:hAnsi="Times New Roman" w:cs="Times New Roman"/>
          <w:color w:val="000000" w:themeColor="text1"/>
          <w:sz w:val="28"/>
          <w:szCs w:val="28"/>
        </w:rPr>
        <w:t>в 2024 году заключен новый муниципальный контракт со сроками выполнения работ по мероприятию «Строительство СДК п.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1F5EB8">
        <w:rPr>
          <w:rFonts w:ascii="Times New Roman" w:hAnsi="Times New Roman" w:cs="Times New Roman"/>
          <w:color w:val="000000" w:themeColor="text1"/>
          <w:sz w:val="28"/>
          <w:szCs w:val="28"/>
        </w:rPr>
        <w:t>Горноправдинск» в 2025 году;</w:t>
      </w:r>
    </w:p>
    <w:p w14:paraId="0194C238" w14:textId="77777777" w:rsidR="00F902F2" w:rsidRPr="001F5EB8" w:rsidRDefault="00F902F2" w:rsidP="00F902F2">
      <w:pPr>
        <w:pStyle w:val="a7"/>
        <w:numPr>
          <w:ilvl w:val="0"/>
          <w:numId w:val="1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5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мероприятию «Разработка проекта универсального спортивного зала для проведения занятий по общефизической подготовке: Ханты-Мансийский район, СП Выкатной, с.Тюли» был размещен муниципальный заказ, аукцион не состоялся ввиду отсутствия заявок.</w:t>
      </w:r>
    </w:p>
    <w:p w14:paraId="12B16A00" w14:textId="59FF97BF" w:rsidR="00C31ACC" w:rsidRPr="002556F4" w:rsidRDefault="002556F4" w:rsidP="00F902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56F4">
        <w:rPr>
          <w:rFonts w:ascii="Times New Roman" w:eastAsia="Calibri" w:hAnsi="Times New Roman" w:cs="Times New Roman"/>
          <w:sz w:val="28"/>
          <w:szCs w:val="28"/>
        </w:rPr>
        <w:lastRenderedPageBreak/>
        <w:t>М</w:t>
      </w:r>
      <w:r w:rsidR="00C31ACC" w:rsidRPr="002556F4">
        <w:rPr>
          <w:rFonts w:ascii="Times New Roman" w:eastAsia="Calibri" w:hAnsi="Times New Roman" w:cs="Times New Roman"/>
          <w:sz w:val="28"/>
          <w:szCs w:val="28"/>
        </w:rPr>
        <w:t>униципальная программа «Развитие гражданского общества</w:t>
      </w:r>
      <w:r w:rsidR="00DA6BDE" w:rsidRPr="002556F4">
        <w:rPr>
          <w:rFonts w:ascii="Times New Roman" w:eastAsia="Calibri" w:hAnsi="Times New Roman" w:cs="Times New Roman"/>
          <w:sz w:val="28"/>
          <w:szCs w:val="28"/>
        </w:rPr>
        <w:br/>
      </w:r>
      <w:r w:rsidR="00C31ACC" w:rsidRPr="002556F4">
        <w:rPr>
          <w:rFonts w:ascii="Times New Roman" w:eastAsia="Calibri" w:hAnsi="Times New Roman" w:cs="Times New Roman"/>
          <w:sz w:val="28"/>
          <w:szCs w:val="28"/>
        </w:rPr>
        <w:t>Ханты-Мансийского района»</w:t>
      </w:r>
      <w:r w:rsidR="001E51C1">
        <w:rPr>
          <w:rFonts w:ascii="Times New Roman" w:eastAsia="Calibri" w:hAnsi="Times New Roman" w:cs="Times New Roman"/>
          <w:sz w:val="28"/>
          <w:szCs w:val="28"/>
        </w:rPr>
        <w:t>. Исполнение составило 100%</w:t>
      </w:r>
      <w:r w:rsidR="00C31ACC" w:rsidRPr="002556F4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087AA4A" w14:textId="77777777" w:rsidR="001E51C1" w:rsidRDefault="002556F4" w:rsidP="00F902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56F4">
        <w:rPr>
          <w:rFonts w:ascii="Times New Roman" w:eastAsia="Calibri" w:hAnsi="Times New Roman" w:cs="Times New Roman"/>
          <w:sz w:val="28"/>
          <w:szCs w:val="28"/>
        </w:rPr>
        <w:t>М</w:t>
      </w:r>
      <w:r w:rsidR="00C31ACC" w:rsidRPr="002556F4">
        <w:rPr>
          <w:rFonts w:ascii="Times New Roman" w:eastAsia="Calibri" w:hAnsi="Times New Roman" w:cs="Times New Roman"/>
          <w:sz w:val="28"/>
          <w:szCs w:val="28"/>
        </w:rPr>
        <w:t>униципальная программа «Устойчивое развитие коренных малочисленных народов Севера на территории Ханты-Мансийского района»</w:t>
      </w:r>
      <w:r w:rsidRPr="002556F4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780678A8" w14:textId="37B9F53A" w:rsidR="00F902F2" w:rsidRPr="00207D56" w:rsidRDefault="002556F4" w:rsidP="00F902F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02F2">
        <w:rPr>
          <w:rFonts w:ascii="Times New Roman" w:eastAsia="Calibri" w:hAnsi="Times New Roman" w:cs="Times New Roman"/>
          <w:sz w:val="28"/>
          <w:szCs w:val="28"/>
        </w:rPr>
        <w:t xml:space="preserve">Неисполнение сложилось по мероприятию </w:t>
      </w:r>
      <w:r w:rsidRPr="002556F4">
        <w:rPr>
          <w:rFonts w:ascii="Times New Roman" w:eastAsia="Calibri" w:hAnsi="Times New Roman" w:cs="Times New Roman"/>
          <w:sz w:val="28"/>
          <w:szCs w:val="28"/>
        </w:rPr>
        <w:t>«Организация и проведение мероприятий, направленных на развитие традиционной хозяйственной деятельности, туризма и участие в них представителей КМНС»</w:t>
      </w:r>
      <w:r w:rsidR="00F902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902F2" w:rsidRPr="00207D56">
        <w:rPr>
          <w:rFonts w:ascii="Times New Roman" w:hAnsi="Times New Roman" w:cs="Times New Roman"/>
          <w:color w:val="000000" w:themeColor="text1"/>
          <w:sz w:val="28"/>
          <w:szCs w:val="28"/>
        </w:rPr>
        <w:t>по причине несостоявшихся конкурсных процедур.</w:t>
      </w:r>
    </w:p>
    <w:p w14:paraId="11326B9B" w14:textId="222E5FE7" w:rsidR="00C31ACC" w:rsidRPr="002556F4" w:rsidRDefault="00C31ACC" w:rsidP="00C31AC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6F4">
        <w:rPr>
          <w:rFonts w:ascii="Times New Roman" w:eastAsia="Calibri" w:hAnsi="Times New Roman" w:cs="Times New Roman"/>
          <w:sz w:val="28"/>
          <w:szCs w:val="28"/>
        </w:rPr>
        <w:t xml:space="preserve">В рамках непрограммных расходов осуществлялась передача межбюджетных трансфертов сельским поселениям на обеспечение расходов, связанных с повышением целевого показателя средней заработной платы работников муниципальных учреждений культуры и дополнительного образования, а также на оказание финансовой помощи учреждениям культуры сельских поселений за счет средств </w:t>
      </w:r>
      <w:r w:rsidRPr="002556F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финансирование наказов избирателей депутатам Думы Ханты-Мансийского автономного округа-Югры</w:t>
      </w:r>
      <w:r w:rsidRPr="002556F4">
        <w:rPr>
          <w:rFonts w:ascii="Times New Roman" w:eastAsia="Calibri" w:hAnsi="Times New Roman" w:cs="Times New Roman"/>
          <w:sz w:val="28"/>
          <w:szCs w:val="28"/>
        </w:rPr>
        <w:t>. Исполнение составило 100%</w:t>
      </w:r>
      <w:r w:rsidR="00DA6BDE" w:rsidRPr="002556F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656D4A7" w14:textId="77777777" w:rsidR="00C31ACC" w:rsidRPr="00EA09FE" w:rsidRDefault="00C31ACC" w:rsidP="00C31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09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 0804 «Другие вопросы в области культуры, кинематографии»</w:t>
      </w:r>
    </w:p>
    <w:p w14:paraId="5C28DF1C" w14:textId="6B3A0537" w:rsidR="00C31ACC" w:rsidRPr="00EA09FE" w:rsidRDefault="00C31ACC" w:rsidP="00C83C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плане </w:t>
      </w:r>
      <w:r w:rsidR="00EA09FE" w:rsidRPr="00EA09FE">
        <w:rPr>
          <w:rFonts w:ascii="Times New Roman" w:eastAsia="Calibri" w:hAnsi="Times New Roman" w:cs="Times New Roman"/>
          <w:sz w:val="28"/>
          <w:szCs w:val="28"/>
        </w:rPr>
        <w:t>2 012 500,0</w:t>
      </w:r>
      <w:r w:rsidRPr="00EA09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исполнение составило </w:t>
      </w:r>
      <w:r w:rsidR="00EA09FE" w:rsidRPr="00EA09FE">
        <w:rPr>
          <w:rFonts w:ascii="Times New Roman" w:eastAsia="Calibri" w:hAnsi="Times New Roman" w:cs="Times New Roman"/>
          <w:sz w:val="28"/>
          <w:szCs w:val="28"/>
        </w:rPr>
        <w:t>2 012 037,64</w:t>
      </w:r>
      <w:r w:rsidRPr="00EA09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0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или </w:t>
      </w:r>
      <w:r w:rsidR="001E51C1">
        <w:rPr>
          <w:rFonts w:ascii="Times New Roman" w:eastAsia="Times New Roman" w:hAnsi="Times New Roman" w:cs="Times New Roman"/>
          <w:sz w:val="28"/>
          <w:szCs w:val="28"/>
          <w:lang w:eastAsia="ru-RU"/>
        </w:rPr>
        <w:t>99,98</w:t>
      </w:r>
      <w:r w:rsidRPr="00EA09FE">
        <w:rPr>
          <w:rFonts w:ascii="Times New Roman" w:eastAsia="Calibri" w:hAnsi="Times New Roman" w:cs="Times New Roman"/>
          <w:sz w:val="28"/>
          <w:szCs w:val="28"/>
        </w:rPr>
        <w:t>%.</w:t>
      </w:r>
    </w:p>
    <w:p w14:paraId="69A38FC8" w14:textId="70839828" w:rsidR="00E32657" w:rsidRPr="00EA09FE" w:rsidRDefault="00C31ACC" w:rsidP="00C83C14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A09FE">
        <w:rPr>
          <w:rFonts w:ascii="Times New Roman" w:eastAsia="Calibri" w:hAnsi="Times New Roman" w:cs="Times New Roman"/>
          <w:sz w:val="28"/>
          <w:szCs w:val="28"/>
        </w:rPr>
        <w:t>Расходы осуществлялись в рамках муниципальной программы «Культура Ханты-Мансийского района».</w:t>
      </w:r>
    </w:p>
    <w:p w14:paraId="42CFE32B" w14:textId="77777777" w:rsidR="00E32657" w:rsidRPr="00F902F2" w:rsidRDefault="00E32657" w:rsidP="00C83C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3C4AB799" w14:textId="77777777" w:rsidR="00E32657" w:rsidRPr="00C2646C" w:rsidRDefault="00E32657" w:rsidP="00C83C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46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 0900 «Здравоохранение»</w:t>
      </w:r>
    </w:p>
    <w:p w14:paraId="1967E32C" w14:textId="659AC0AB" w:rsidR="00DA6BDE" w:rsidRPr="00C2646C" w:rsidRDefault="00DA6BDE" w:rsidP="00C83C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плане </w:t>
      </w:r>
      <w:r w:rsidR="00C2646C" w:rsidRPr="00C2646C">
        <w:rPr>
          <w:rFonts w:ascii="Times New Roman" w:eastAsia="Times New Roman" w:hAnsi="Times New Roman" w:cs="Times New Roman"/>
          <w:sz w:val="28"/>
          <w:szCs w:val="28"/>
          <w:lang w:eastAsia="ru-RU"/>
        </w:rPr>
        <w:t>3 252 000,0</w:t>
      </w:r>
      <w:r w:rsidRPr="00C26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исполнение составило </w:t>
      </w:r>
      <w:r w:rsidR="00C2646C" w:rsidRPr="00C2646C">
        <w:rPr>
          <w:rFonts w:ascii="Times New Roman" w:eastAsia="Times New Roman" w:hAnsi="Times New Roman" w:cs="Times New Roman"/>
          <w:sz w:val="28"/>
          <w:szCs w:val="28"/>
          <w:lang w:eastAsia="ru-RU"/>
        </w:rPr>
        <w:t>3 251 910,</w:t>
      </w:r>
      <w:r w:rsidR="00116327"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="00C2646C" w:rsidRPr="00C26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646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или 100,0 %.</w:t>
      </w:r>
    </w:p>
    <w:p w14:paraId="25AD0F60" w14:textId="64DD5972" w:rsidR="00E32657" w:rsidRPr="00116327" w:rsidRDefault="00DA6BDE" w:rsidP="00C83C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26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C264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подразделу 0909 «Другие вопросы в области здравоохранения»</w:t>
      </w:r>
      <w:r w:rsidRPr="00C26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отражены расходы в рамках муниципальной программы «Развитие образования в Ханты-Мансийском районе». Расходы осуществлялись за счет субвенции на организацию осуществления мероприятий по проведению дезинфекции и </w:t>
      </w:r>
      <w:r w:rsidRPr="001163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дератизации в Ханты-Мансийском автономном округе – Югре.</w:t>
      </w:r>
    </w:p>
    <w:p w14:paraId="7B33993B" w14:textId="77777777" w:rsidR="00E32657" w:rsidRPr="00116327" w:rsidRDefault="00E32657" w:rsidP="00C83C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58A77F4" w14:textId="77777777" w:rsidR="00E32657" w:rsidRPr="00C2646C" w:rsidRDefault="00E32657" w:rsidP="00C83C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632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 xml:space="preserve">Раздел 1000 «Социальная </w:t>
      </w:r>
      <w:r w:rsidRPr="00C2646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политика»</w:t>
      </w:r>
    </w:p>
    <w:p w14:paraId="5555F2E8" w14:textId="764D9BAB" w:rsidR="00DA6BDE" w:rsidRPr="00C2646C" w:rsidRDefault="00DA6BDE" w:rsidP="00C83C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6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плане </w:t>
      </w:r>
      <w:r w:rsidR="00C2646C" w:rsidRPr="00C2646C">
        <w:rPr>
          <w:rFonts w:ascii="Times New Roman" w:eastAsia="Times New Roman" w:hAnsi="Times New Roman" w:cs="Times New Roman"/>
          <w:sz w:val="28"/>
          <w:szCs w:val="28"/>
          <w:lang w:eastAsia="ru-RU"/>
        </w:rPr>
        <w:t>64 724 032,62</w:t>
      </w:r>
      <w:r w:rsidRPr="00C26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902F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26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 составило </w:t>
      </w:r>
      <w:r w:rsidR="00C2646C" w:rsidRPr="00C2646C">
        <w:rPr>
          <w:rFonts w:ascii="Times New Roman" w:eastAsia="Times New Roman" w:hAnsi="Times New Roman" w:cs="Times New Roman"/>
          <w:sz w:val="28"/>
          <w:szCs w:val="28"/>
          <w:lang w:eastAsia="ru-RU"/>
        </w:rPr>
        <w:t>61 674 934,61</w:t>
      </w:r>
      <w:r w:rsidRPr="00C26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902F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26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C2646C" w:rsidRPr="00C2646C">
        <w:rPr>
          <w:rFonts w:ascii="Times New Roman" w:eastAsia="Times New Roman" w:hAnsi="Times New Roman" w:cs="Times New Roman"/>
          <w:sz w:val="28"/>
          <w:szCs w:val="28"/>
          <w:lang w:eastAsia="ru-RU"/>
        </w:rPr>
        <w:t>95,3</w:t>
      </w:r>
      <w:r w:rsidRPr="00C2646C">
        <w:rPr>
          <w:rFonts w:ascii="Times New Roman" w:eastAsia="Times New Roman" w:hAnsi="Times New Roman" w:cs="Times New Roman"/>
          <w:sz w:val="28"/>
          <w:szCs w:val="28"/>
          <w:lang w:eastAsia="ru-RU"/>
        </w:rPr>
        <w:t> %</w:t>
      </w:r>
      <w:r w:rsidRPr="00C2646C">
        <w:rPr>
          <w:rFonts w:ascii="Times New Roman" w:eastAsia="Calibri" w:hAnsi="Times New Roman" w:cs="Times New Roman"/>
          <w:sz w:val="28"/>
          <w:szCs w:val="28"/>
        </w:rPr>
        <w:t>, в том числе по подразделам бюджетной классификации:</w:t>
      </w:r>
    </w:p>
    <w:p w14:paraId="5D54A471" w14:textId="77777777" w:rsidR="00DA6BDE" w:rsidRPr="00C2646C" w:rsidRDefault="00DA6BDE" w:rsidP="00DA6B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64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 1001 «Пенсионное обеспечение»</w:t>
      </w:r>
    </w:p>
    <w:p w14:paraId="13356E0D" w14:textId="5A6038EA" w:rsidR="00DA6BDE" w:rsidRPr="00C2646C" w:rsidRDefault="00DA6BDE" w:rsidP="00DA6B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плане </w:t>
      </w:r>
      <w:r w:rsidR="00C2646C" w:rsidRPr="00C2646C">
        <w:rPr>
          <w:rFonts w:ascii="Times New Roman" w:eastAsia="Times New Roman" w:hAnsi="Times New Roman" w:cs="Times New Roman"/>
          <w:sz w:val="28"/>
          <w:szCs w:val="28"/>
          <w:lang w:eastAsia="ru-RU"/>
        </w:rPr>
        <w:t>19 276 938,41</w:t>
      </w:r>
      <w:r w:rsidRPr="00C26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исполнение составило </w:t>
      </w:r>
      <w:r w:rsidR="00C2646C" w:rsidRPr="00C2646C">
        <w:rPr>
          <w:rFonts w:ascii="Times New Roman" w:eastAsia="Times New Roman" w:hAnsi="Times New Roman" w:cs="Times New Roman"/>
          <w:sz w:val="28"/>
          <w:szCs w:val="28"/>
          <w:lang w:eastAsia="ru-RU"/>
        </w:rPr>
        <w:t>19 186 923,41</w:t>
      </w:r>
      <w:r w:rsidRPr="00C26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рубля или 99,</w:t>
      </w:r>
      <w:r w:rsidR="00C2646C" w:rsidRPr="00C2646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2646C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14:paraId="03CBAAE3" w14:textId="5EECD647" w:rsidR="00DA6BDE" w:rsidRDefault="00DA6BDE" w:rsidP="00DA6B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4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подразделу отражены расходы в рамках муниципальной программы «Повышение эффективности муниципального управления Ханты-Мансийского района» по мероприятию «Дополнительное пенсионное обеспечение за выслугу лет лицам, замещавшим муниципальные должности на постоянной основе и должности муниципальной службы в органах местного самоуправления Ханты-Мансийского района».</w:t>
      </w:r>
    </w:p>
    <w:p w14:paraId="786A4D4C" w14:textId="16091606" w:rsidR="00A75C1A" w:rsidRPr="00A75C1A" w:rsidRDefault="00A75C1A" w:rsidP="00A75C1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56F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рамках непрограммных расходов осуществлялась передача межбюджетных трансфертов сельским поселениям </w:t>
      </w:r>
      <w:r w:rsidRPr="00A75C1A">
        <w:rPr>
          <w:rFonts w:ascii="Times New Roman" w:eastAsia="Calibri" w:hAnsi="Times New Roman" w:cs="Times New Roman"/>
          <w:sz w:val="28"/>
          <w:szCs w:val="28"/>
        </w:rPr>
        <w:t>в целях недопущения возникновения кредиторской задолженности по публичным нормативным обязательствам (дополнительное пенсионное обеспечение за выслугу лет)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2556F4">
        <w:rPr>
          <w:rFonts w:ascii="Times New Roman" w:eastAsia="Calibri" w:hAnsi="Times New Roman" w:cs="Times New Roman"/>
          <w:sz w:val="28"/>
          <w:szCs w:val="28"/>
        </w:rPr>
        <w:t>Исполнение составило 100%.</w:t>
      </w:r>
    </w:p>
    <w:p w14:paraId="376788DA" w14:textId="77777777" w:rsidR="00DA6BDE" w:rsidRPr="00C2646C" w:rsidRDefault="00DA6BDE" w:rsidP="00DA6B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64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 1003 «Социальное обеспечение населения»</w:t>
      </w:r>
    </w:p>
    <w:p w14:paraId="19F9EA7D" w14:textId="0F8EB7C0" w:rsidR="00DA6BDE" w:rsidRPr="00C2646C" w:rsidRDefault="00DA6BDE" w:rsidP="00DA6B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плане </w:t>
      </w:r>
      <w:r w:rsidR="00C2646C" w:rsidRPr="00C2646C">
        <w:rPr>
          <w:rFonts w:ascii="Times New Roman" w:eastAsia="Times New Roman" w:hAnsi="Times New Roman" w:cs="Times New Roman"/>
          <w:sz w:val="28"/>
          <w:szCs w:val="28"/>
          <w:lang w:eastAsia="ru-RU"/>
        </w:rPr>
        <w:t>38 402 177,00</w:t>
      </w:r>
      <w:r w:rsidRPr="00C26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исполнение составило </w:t>
      </w:r>
      <w:r w:rsidR="00C2646C" w:rsidRPr="00C2646C">
        <w:rPr>
          <w:rFonts w:ascii="Times New Roman" w:eastAsia="Times New Roman" w:hAnsi="Times New Roman" w:cs="Times New Roman"/>
          <w:sz w:val="28"/>
          <w:szCs w:val="28"/>
          <w:lang w:eastAsia="ru-RU"/>
        </w:rPr>
        <w:t>35 443 239,00</w:t>
      </w:r>
      <w:r w:rsidRPr="00C26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или </w:t>
      </w:r>
      <w:r w:rsidR="00C2646C" w:rsidRPr="00C2646C">
        <w:rPr>
          <w:rFonts w:ascii="Times New Roman" w:eastAsia="Times New Roman" w:hAnsi="Times New Roman" w:cs="Times New Roman"/>
          <w:sz w:val="28"/>
          <w:szCs w:val="28"/>
          <w:lang w:eastAsia="ru-RU"/>
        </w:rPr>
        <w:t>92,3</w:t>
      </w:r>
      <w:r w:rsidRPr="00C26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</w:p>
    <w:p w14:paraId="23A58857" w14:textId="77777777" w:rsidR="00DA6BDE" w:rsidRDefault="00DA6BDE" w:rsidP="00F9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4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осуществлялись в рамках:</w:t>
      </w:r>
    </w:p>
    <w:p w14:paraId="44C50922" w14:textId="2F1E6BBC" w:rsidR="00C83C14" w:rsidRPr="009840E6" w:rsidRDefault="00C83C14" w:rsidP="00F902F2">
      <w:pPr>
        <w:spacing w:after="0" w:line="240" w:lineRule="auto"/>
        <w:ind w:firstLine="69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56F4">
        <w:rPr>
          <w:rFonts w:ascii="Times New Roman" w:eastAsia="Calibri" w:hAnsi="Times New Roman" w:cs="Times New Roman"/>
          <w:sz w:val="28"/>
          <w:szCs w:val="28"/>
        </w:rPr>
        <w:t>Муниципальная программа «Развитие гражданского общества</w:t>
      </w:r>
      <w:r w:rsidRPr="002556F4">
        <w:rPr>
          <w:rFonts w:ascii="Times New Roman" w:eastAsia="Calibri" w:hAnsi="Times New Roman" w:cs="Times New Roman"/>
          <w:sz w:val="28"/>
          <w:szCs w:val="28"/>
        </w:rPr>
        <w:br/>
        <w:t>Ханты-Мансийского района»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C83C14">
        <w:rPr>
          <w:rFonts w:ascii="Times New Roman" w:eastAsia="Calibri" w:hAnsi="Times New Roman" w:cs="Times New Roman"/>
          <w:sz w:val="28"/>
          <w:szCs w:val="28"/>
        </w:rPr>
        <w:t xml:space="preserve">Неисполнение сложилось по мероприятию «Предоставление меры социальной поддержки в виде единовременной денежной выплаты отдельной категории граждан». </w:t>
      </w:r>
      <w:r w:rsidR="00F902F2" w:rsidRPr="00236B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Выплаты имеют заявительный </w:t>
      </w:r>
      <w:r w:rsidR="00F902F2" w:rsidRPr="009840E6">
        <w:rPr>
          <w:rFonts w:ascii="Times New Roman" w:hAnsi="Times New Roman" w:cs="Times New Roman"/>
          <w:color w:val="000000" w:themeColor="text1"/>
          <w:sz w:val="28"/>
          <w:szCs w:val="28"/>
        </w:rPr>
        <w:t>характер, за предоставлением выплаты заявилось граждан меньше, чем планировалось</w:t>
      </w:r>
      <w:r w:rsidRPr="009840E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;</w:t>
      </w:r>
    </w:p>
    <w:p w14:paraId="206C3DA9" w14:textId="140091E2" w:rsidR="00DA6BDE" w:rsidRPr="00C2646C" w:rsidRDefault="00C2646C" w:rsidP="00F9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0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="00DA6BDE" w:rsidRPr="009840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униципальной программы «Развитие спорта и туризма на территории </w:t>
      </w:r>
      <w:r w:rsidR="00DA6BDE" w:rsidRPr="00C2646C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Ханты-Мансийского района»</w:t>
      </w:r>
      <w:r w:rsidR="00984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840E6" w:rsidRPr="002556F4">
        <w:rPr>
          <w:rFonts w:ascii="Times New Roman" w:eastAsia="Calibri" w:hAnsi="Times New Roman" w:cs="Times New Roman"/>
          <w:sz w:val="28"/>
          <w:szCs w:val="28"/>
        </w:rPr>
        <w:t>Исполнение составило 100%</w:t>
      </w:r>
      <w:r w:rsidR="00DA6BDE" w:rsidRPr="00C2646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3863DE1" w14:textId="620E3BF9" w:rsidR="00DA6BDE" w:rsidRPr="00C2646C" w:rsidRDefault="00C2646C" w:rsidP="00F902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46C">
        <w:rPr>
          <w:rFonts w:ascii="Times New Roman" w:eastAsia="Calibri" w:hAnsi="Times New Roman" w:cs="Times New Roman"/>
          <w:sz w:val="28"/>
          <w:szCs w:val="28"/>
        </w:rPr>
        <w:t>М</w:t>
      </w:r>
      <w:r w:rsidR="00DA6BDE" w:rsidRPr="00C2646C">
        <w:rPr>
          <w:rFonts w:ascii="Times New Roman" w:eastAsia="Calibri" w:hAnsi="Times New Roman" w:cs="Times New Roman"/>
          <w:sz w:val="28"/>
          <w:szCs w:val="28"/>
        </w:rPr>
        <w:t>униципальной программы «Улучшение жилищных условий жителей Ханты-Мансийского района»</w:t>
      </w:r>
      <w:r w:rsidR="009840E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9840E6" w:rsidRPr="002556F4">
        <w:rPr>
          <w:rFonts w:ascii="Times New Roman" w:eastAsia="Calibri" w:hAnsi="Times New Roman" w:cs="Times New Roman"/>
          <w:sz w:val="28"/>
          <w:szCs w:val="28"/>
        </w:rPr>
        <w:t>Исполнение составило 100%</w:t>
      </w:r>
      <w:r w:rsidR="00DA6BDE" w:rsidRPr="00C2646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000D781" w14:textId="6FC8E075" w:rsidR="00DA6BDE" w:rsidRPr="00C2646C" w:rsidRDefault="00C2646C" w:rsidP="00F9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46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DA6BDE" w:rsidRPr="00C2646C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униципальной программы «Повышение эффективности муниципального управления Ханты-Мансийского района».</w:t>
      </w:r>
      <w:r w:rsidR="00984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40E6" w:rsidRPr="002556F4">
        <w:rPr>
          <w:rFonts w:ascii="Times New Roman" w:eastAsia="Calibri" w:hAnsi="Times New Roman" w:cs="Times New Roman"/>
          <w:sz w:val="28"/>
          <w:szCs w:val="28"/>
        </w:rPr>
        <w:t xml:space="preserve">Исполнение составило </w:t>
      </w:r>
      <w:r w:rsidR="009840E6">
        <w:rPr>
          <w:rFonts w:ascii="Times New Roman" w:eastAsia="Calibri" w:hAnsi="Times New Roman" w:cs="Times New Roman"/>
          <w:sz w:val="28"/>
          <w:szCs w:val="28"/>
        </w:rPr>
        <w:t>98,3</w:t>
      </w:r>
      <w:r w:rsidR="009840E6" w:rsidRPr="002556F4">
        <w:rPr>
          <w:rFonts w:ascii="Times New Roman" w:eastAsia="Calibri" w:hAnsi="Times New Roman" w:cs="Times New Roman"/>
          <w:sz w:val="28"/>
          <w:szCs w:val="28"/>
        </w:rPr>
        <w:t>%.</w:t>
      </w:r>
    </w:p>
    <w:p w14:paraId="3B581F98" w14:textId="77777777" w:rsidR="00DA6BDE" w:rsidRPr="00C83C14" w:rsidRDefault="00DA6BDE" w:rsidP="00DA6B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C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 1004 «Охрана семьи и детства»</w:t>
      </w:r>
    </w:p>
    <w:p w14:paraId="3EC0D8BF" w14:textId="598D3813" w:rsidR="00DA6BDE" w:rsidRPr="00C83C14" w:rsidRDefault="00DA6BDE" w:rsidP="00DA6B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3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плане </w:t>
      </w:r>
      <w:r w:rsidRPr="00C83C14">
        <w:rPr>
          <w:rFonts w:ascii="Times New Roman" w:eastAsia="Calibri" w:hAnsi="Times New Roman" w:cs="Times New Roman"/>
          <w:sz w:val="28"/>
          <w:szCs w:val="28"/>
        </w:rPr>
        <w:t>7</w:t>
      </w:r>
      <w:r w:rsidR="00C83C14" w:rsidRPr="00C83C14">
        <w:rPr>
          <w:rFonts w:ascii="Times New Roman" w:eastAsia="Calibri" w:hAnsi="Times New Roman" w:cs="Times New Roman"/>
          <w:sz w:val="28"/>
          <w:szCs w:val="28"/>
        </w:rPr>
        <w:t> 044 872,21</w:t>
      </w:r>
      <w:r w:rsidRPr="00C83C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83C1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902F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83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 составило </w:t>
      </w:r>
      <w:r w:rsidR="00C83C14" w:rsidRPr="00C83C14">
        <w:rPr>
          <w:rFonts w:ascii="Times New Roman" w:eastAsia="Calibri" w:hAnsi="Times New Roman" w:cs="Times New Roman"/>
          <w:sz w:val="28"/>
          <w:szCs w:val="28"/>
        </w:rPr>
        <w:t>7 044 772,20</w:t>
      </w:r>
      <w:r w:rsidRPr="00C83C14">
        <w:rPr>
          <w:rFonts w:ascii="Times New Roman" w:eastAsia="Calibri" w:hAnsi="Times New Roman" w:cs="Times New Roman"/>
          <w:sz w:val="28"/>
          <w:szCs w:val="28"/>
        </w:rPr>
        <w:t xml:space="preserve">  </w:t>
      </w:r>
      <w:r w:rsidRPr="00C83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рубля или </w:t>
      </w:r>
      <w:r w:rsidR="00C83C14" w:rsidRPr="00C83C14">
        <w:rPr>
          <w:rFonts w:ascii="Times New Roman" w:eastAsia="Calibri" w:hAnsi="Times New Roman" w:cs="Times New Roman"/>
          <w:sz w:val="28"/>
          <w:szCs w:val="28"/>
        </w:rPr>
        <w:t>100,0</w:t>
      </w:r>
      <w:r w:rsidRPr="00C83C14">
        <w:rPr>
          <w:rFonts w:ascii="Times New Roman" w:eastAsia="Calibri" w:hAnsi="Times New Roman" w:cs="Times New Roman"/>
          <w:sz w:val="28"/>
          <w:szCs w:val="28"/>
        </w:rPr>
        <w:t>%.</w:t>
      </w:r>
    </w:p>
    <w:p w14:paraId="0747E671" w14:textId="77777777" w:rsidR="00DA6BDE" w:rsidRPr="00C83C14" w:rsidRDefault="00DA6BDE" w:rsidP="00DA6B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C1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подразделу отражены расходы в рамках:</w:t>
      </w:r>
    </w:p>
    <w:p w14:paraId="6C60225D" w14:textId="530B7119" w:rsidR="00DA6BDE" w:rsidRPr="00C83C14" w:rsidRDefault="00DA6BDE" w:rsidP="00DA6B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C1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«Развитие образования в Ханты-Мансийском районе»;</w:t>
      </w:r>
    </w:p>
    <w:p w14:paraId="3F133528" w14:textId="78FEAAA3" w:rsidR="00DA6BDE" w:rsidRPr="00D74BA5" w:rsidRDefault="00DA6BDE" w:rsidP="00DA6B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83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«Улучшение жилищных условий жителей </w:t>
      </w:r>
      <w:r w:rsidRPr="00D74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Ханты-Мансийского района».</w:t>
      </w:r>
    </w:p>
    <w:p w14:paraId="347A8443" w14:textId="77777777" w:rsidR="000F01E4" w:rsidRPr="00D74BA5" w:rsidRDefault="000F01E4" w:rsidP="00322363">
      <w:pPr>
        <w:pStyle w:val="a7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DF2B42F" w14:textId="77777777" w:rsidR="00E32657" w:rsidRPr="009D7DA0" w:rsidRDefault="00E32657" w:rsidP="0032236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74BA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 xml:space="preserve">Раздел </w:t>
      </w:r>
      <w:r w:rsidRPr="009D7DA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1100 «Физическая культура и спорт»</w:t>
      </w:r>
    </w:p>
    <w:p w14:paraId="7B005AB0" w14:textId="2D3087A1" w:rsidR="00DA6BDE" w:rsidRPr="009D7DA0" w:rsidRDefault="00DA6BDE" w:rsidP="00DA6B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7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плане </w:t>
      </w:r>
      <w:r w:rsidR="00C7459D" w:rsidRPr="009D7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99 321 663,13</w:t>
      </w:r>
      <w:r w:rsidRPr="009D7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рублей исполнение составило </w:t>
      </w:r>
      <w:r w:rsidR="00C7459D" w:rsidRPr="009D7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98 510 333,78</w:t>
      </w:r>
      <w:r w:rsidRPr="009D7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рублей или </w:t>
      </w:r>
      <w:r w:rsidR="00C7459D" w:rsidRPr="009D7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99,</w:t>
      </w:r>
      <w:r w:rsidR="00134B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9D7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</w:t>
      </w:r>
      <w:r w:rsidRPr="009D7DA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в том числе по подразделам бюджетной классификации:</w:t>
      </w:r>
    </w:p>
    <w:p w14:paraId="57A40B78" w14:textId="77777777" w:rsidR="00DA6BDE" w:rsidRPr="009D7DA0" w:rsidRDefault="00DA6BDE" w:rsidP="00DA6B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D7DA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Подраздел 1101 «Физическая культура»</w:t>
      </w:r>
    </w:p>
    <w:p w14:paraId="4B58EC69" w14:textId="63B66EE7" w:rsidR="00DA6BDE" w:rsidRPr="009D7DA0" w:rsidRDefault="00DA6BDE" w:rsidP="00DA6B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7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плане </w:t>
      </w:r>
      <w:r w:rsidR="00C7459D" w:rsidRPr="009D7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365 200,00</w:t>
      </w:r>
      <w:r w:rsidRPr="009D7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рублей исполнение составило </w:t>
      </w:r>
      <w:r w:rsidR="00C7459D" w:rsidRPr="009D7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365 200,00</w:t>
      </w:r>
      <w:r w:rsidRPr="009D7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рублей или 100%.</w:t>
      </w:r>
    </w:p>
    <w:p w14:paraId="2D724E9D" w14:textId="55F5D4D7" w:rsidR="00DA6BDE" w:rsidRPr="009D7DA0" w:rsidRDefault="00DA6BDE" w:rsidP="00DA6B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9" w:name="_Hlk130901570"/>
      <w:bookmarkStart w:id="10" w:name="_Hlk130900869"/>
      <w:r w:rsidRPr="009D7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данному подразделу были исполнены мероприятия муниципальной программы «</w:t>
      </w:r>
      <w:r w:rsidRPr="009D7DA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Развитие спорта и туризма на территории Ханты-Манс</w:t>
      </w:r>
      <w:r w:rsidR="00C7459D" w:rsidRPr="009D7DA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ийского района</w:t>
      </w:r>
      <w:r w:rsidRPr="009D7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bookmarkEnd w:id="9"/>
      <w:r w:rsidRPr="009D7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bookmarkEnd w:id="10"/>
    <w:p w14:paraId="153EA80B" w14:textId="77777777" w:rsidR="00DA6BDE" w:rsidRPr="009D7DA0" w:rsidRDefault="00DA6BDE" w:rsidP="00DA6B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D7DA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Подраздел 1102 «Массовый спорт»</w:t>
      </w:r>
    </w:p>
    <w:p w14:paraId="1FC15AA8" w14:textId="1E592A5A" w:rsidR="00DA6BDE" w:rsidRPr="009D7DA0" w:rsidRDefault="00DA6BDE" w:rsidP="00DA6B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D7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плане </w:t>
      </w:r>
      <w:r w:rsidR="00C7459D" w:rsidRPr="009D7DA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2 885 500,00</w:t>
      </w:r>
      <w:r w:rsidRPr="009D7DA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9D7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рублей исполнение составило </w:t>
      </w:r>
      <w:r w:rsidR="00C7459D" w:rsidRPr="009D7DA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2 885 500,00</w:t>
      </w:r>
      <w:r w:rsidRPr="009D7DA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9D7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рублей или </w:t>
      </w:r>
      <w:r w:rsidRPr="009D7DA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100,0 %.</w:t>
      </w:r>
    </w:p>
    <w:p w14:paraId="57BF9C65" w14:textId="77777777" w:rsidR="00DA6BDE" w:rsidRPr="009D7DA0" w:rsidRDefault="00DA6BDE" w:rsidP="00DA6B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D7DA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 данному подразделу были исполнены мероприятия в рамках:</w:t>
      </w:r>
    </w:p>
    <w:p w14:paraId="6CDFC5D3" w14:textId="22C4F2AE" w:rsidR="00DA6BDE" w:rsidRPr="009D7DA0" w:rsidRDefault="00DA6BDE" w:rsidP="00DA6B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D7DA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муниципальной программы «Развитие спорта и туризма на территории Ханты-Манс</w:t>
      </w:r>
      <w:r w:rsidR="00C7459D" w:rsidRPr="009D7DA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ийского района</w:t>
      </w:r>
      <w:r w:rsidRPr="009D7DA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»;</w:t>
      </w:r>
    </w:p>
    <w:p w14:paraId="5FB52883" w14:textId="3CDA22E3" w:rsidR="00DA6BDE" w:rsidRPr="009D7DA0" w:rsidRDefault="00984B00" w:rsidP="00DA6B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D7DA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м</w:t>
      </w:r>
      <w:r w:rsidR="00DA6BDE" w:rsidRPr="009D7DA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униципальной программы «Устойчивое развитие коренных малочисленных народов Севера на территории Ханты-Манс</w:t>
      </w:r>
      <w:r w:rsidR="009D7DA0" w:rsidRPr="009D7DA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ийского района</w:t>
      </w:r>
      <w:r w:rsidR="00DA6BDE" w:rsidRPr="009D7DA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».</w:t>
      </w:r>
    </w:p>
    <w:p w14:paraId="43E002FB" w14:textId="77777777" w:rsidR="00DA6BDE" w:rsidRPr="009D7DA0" w:rsidRDefault="00DA6BDE" w:rsidP="00DA6B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D7DA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Подраздел 1103 «Спорт высших достижений»</w:t>
      </w:r>
    </w:p>
    <w:p w14:paraId="03DF256A" w14:textId="57324008" w:rsidR="00DA6BDE" w:rsidRPr="009D7DA0" w:rsidRDefault="00DA6BDE" w:rsidP="00DA6B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D7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плане </w:t>
      </w:r>
      <w:r w:rsidR="00C7459D" w:rsidRPr="009D7DA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96 070 963,13</w:t>
      </w:r>
      <w:r w:rsidRPr="009D7DA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9D7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рублей исполнение составило </w:t>
      </w:r>
      <w:r w:rsidR="00C7459D" w:rsidRPr="009D7DA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95 259 633,78</w:t>
      </w:r>
      <w:r w:rsidRPr="009D7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рублей или </w:t>
      </w:r>
      <w:r w:rsidR="00C7459D" w:rsidRPr="009D7DA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99,</w:t>
      </w:r>
      <w:r w:rsidR="00134B3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</w:t>
      </w:r>
      <w:r w:rsidRPr="009D7DA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%. </w:t>
      </w:r>
    </w:p>
    <w:p w14:paraId="29DA6226" w14:textId="77777777" w:rsidR="00134B3A" w:rsidRDefault="00DA6BDE" w:rsidP="00DA6BDE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D7DA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 данному подразделу были исполнены мероприятия в рамках муниципальной программы «Развитие спорта и туризма на территории</w:t>
      </w:r>
      <w:r w:rsidRPr="009D7DA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  <w:t>Ханты-Манс</w:t>
      </w:r>
      <w:r w:rsidR="009D7DA0" w:rsidRPr="009D7DA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ийского района</w:t>
      </w:r>
      <w:r w:rsidRPr="009D7DA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  <w:r w:rsidR="00134B3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14:paraId="305875BD" w14:textId="77777777" w:rsidR="00E32657" w:rsidRPr="009D7DA0" w:rsidRDefault="00E32657" w:rsidP="0032236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CA99B71" w14:textId="77777777" w:rsidR="00E32657" w:rsidRPr="009D7DA0" w:rsidRDefault="00E32657" w:rsidP="0032236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7DA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Раздел 1200 «Средства массовой информации»</w:t>
      </w:r>
    </w:p>
    <w:p w14:paraId="1D4C3C9F" w14:textId="77777777" w:rsidR="00DA6BDE" w:rsidRPr="009D7DA0" w:rsidRDefault="00DA6BDE" w:rsidP="00DA6B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D7DA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Подраздел 1202 «Периодическая печать и издательства»</w:t>
      </w:r>
    </w:p>
    <w:p w14:paraId="10BE65E6" w14:textId="224CA081" w:rsidR="00DA6BDE" w:rsidRPr="009D7DA0" w:rsidRDefault="00DA6BDE" w:rsidP="00DA6B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7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плане </w:t>
      </w:r>
      <w:r w:rsidR="00C7459D" w:rsidRPr="009D7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19 761 685,77</w:t>
      </w:r>
      <w:r w:rsidRPr="009D7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рубля исполнение составило </w:t>
      </w:r>
      <w:r w:rsidR="00C7459D" w:rsidRPr="009D7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19 755 754,77</w:t>
      </w:r>
      <w:r w:rsidRPr="009D7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рубля или </w:t>
      </w:r>
      <w:r w:rsidR="00C7459D" w:rsidRPr="009D7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99,97</w:t>
      </w:r>
      <w:r w:rsidRPr="009D7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%.</w:t>
      </w:r>
    </w:p>
    <w:p w14:paraId="4AB21E3C" w14:textId="63515DA4" w:rsidR="00E32657" w:rsidRPr="009D7DA0" w:rsidRDefault="00DA6BDE" w:rsidP="00DA6BDE">
      <w:pPr>
        <w:pStyle w:val="a7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7DA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По данному подразделу были исполнены мероприятия «Организация выпуска периодического печатного издания – газеты </w:t>
      </w:r>
      <w:r w:rsidR="00984B00" w:rsidRPr="009D7DA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«</w:t>
      </w:r>
      <w:r w:rsidRPr="009D7DA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Наш район</w:t>
      </w:r>
      <w:r w:rsidR="00984B00" w:rsidRPr="009D7DA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  <w:r w:rsidR="009D3903" w:rsidRPr="009D7DA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  <w:r w:rsidRPr="009D7DA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«Обеспечение бесплатной подписки на газету «Наш район» для жителей Ханты-Мансийского района, относящихся к льготным категориям населения»</w:t>
      </w:r>
      <w:r w:rsidR="00134B3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поощрение муниципальных управленческих команд</w:t>
      </w:r>
      <w:r w:rsidRPr="009D7DA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 рамках муниципальной программы </w:t>
      </w:r>
      <w:r w:rsidRPr="009D7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9D7DA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Развитие гражданского общества Ханты-Мансий</w:t>
      </w:r>
      <w:r w:rsidR="009D7DA0" w:rsidRPr="009D7DA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ского района</w:t>
      </w:r>
      <w:r w:rsidRPr="009D7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14:paraId="7963AA59" w14:textId="77777777" w:rsidR="00A23CD0" w:rsidRPr="002B560E" w:rsidRDefault="00A23CD0" w:rsidP="0032236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8B166F" w14:textId="77777777" w:rsidR="00A23CD0" w:rsidRPr="002B560E" w:rsidRDefault="00A23CD0" w:rsidP="003223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B560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 1300 «</w:t>
      </w:r>
      <w:r w:rsidRPr="002B560E">
        <w:rPr>
          <w:rFonts w:ascii="Times New Roman" w:hAnsi="Times New Roman" w:cs="Times New Roman"/>
          <w:b/>
          <w:bCs/>
          <w:sz w:val="28"/>
          <w:szCs w:val="28"/>
          <w:u w:val="single"/>
        </w:rPr>
        <w:t>Обслуживание государственного и муниципального долга»</w:t>
      </w:r>
    </w:p>
    <w:p w14:paraId="20B1252B" w14:textId="77777777" w:rsidR="00DA6BDE" w:rsidRPr="002B560E" w:rsidRDefault="00DA6BDE" w:rsidP="00DA6B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B56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 1301 «</w:t>
      </w:r>
      <w:r w:rsidRPr="002B560E">
        <w:rPr>
          <w:rFonts w:ascii="Times New Roman" w:eastAsia="Calibri" w:hAnsi="Times New Roman" w:cs="Times New Roman"/>
          <w:b/>
          <w:bCs/>
          <w:sz w:val="28"/>
          <w:szCs w:val="28"/>
        </w:rPr>
        <w:t>Обслуживание государственного внутреннего и муниципального долга</w:t>
      </w:r>
      <w:r w:rsidRPr="002B56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46EBA7EF" w14:textId="4513BB49" w:rsidR="00DA6BDE" w:rsidRPr="002B560E" w:rsidRDefault="00DA6BDE" w:rsidP="00DA6B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плане </w:t>
      </w:r>
      <w:r w:rsidR="002B560E" w:rsidRPr="002B560E">
        <w:rPr>
          <w:rFonts w:ascii="Times New Roman" w:eastAsia="Calibri" w:hAnsi="Times New Roman" w:cs="Times New Roman"/>
          <w:sz w:val="28"/>
          <w:szCs w:val="28"/>
        </w:rPr>
        <w:t>83 102,07</w:t>
      </w:r>
      <w:r w:rsidRPr="002B56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исполнение составило </w:t>
      </w:r>
      <w:r w:rsidR="002B560E" w:rsidRPr="002B560E">
        <w:rPr>
          <w:rFonts w:ascii="Times New Roman" w:eastAsia="Times New Roman" w:hAnsi="Times New Roman" w:cs="Times New Roman"/>
          <w:sz w:val="28"/>
          <w:szCs w:val="28"/>
          <w:lang w:eastAsia="ru-RU"/>
        </w:rPr>
        <w:t>83 016,97</w:t>
      </w:r>
      <w:r w:rsidRPr="002B56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или 99,</w:t>
      </w:r>
      <w:r w:rsidR="002B560E" w:rsidRPr="002B560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B560E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14:paraId="35EB425C" w14:textId="0F24DD9E" w:rsidR="00A23CD0" w:rsidRPr="002B560E" w:rsidRDefault="00DA6BDE" w:rsidP="00DA6BD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6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подразделу были запланированы расходы в рамках муниципальной программы «</w:t>
      </w:r>
      <w:r w:rsidRPr="002B560E">
        <w:rPr>
          <w:rFonts w:ascii="Times New Roman" w:eastAsia="Calibri" w:hAnsi="Times New Roman" w:cs="Times New Roman"/>
          <w:sz w:val="28"/>
          <w:szCs w:val="28"/>
        </w:rPr>
        <w:t>Создание условий для ответственного управления муниципальными финансами, повышения устойчивости местных бюджетов Ханты-Мансийского района</w:t>
      </w:r>
      <w:r w:rsidRPr="002B560E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 выплату процентов по бюджетному кредиту, предоставленному из бюджета Ханты-Мансийского автономного округа - Югры.</w:t>
      </w:r>
    </w:p>
    <w:p w14:paraId="2C021E08" w14:textId="77777777" w:rsidR="00A23CD0" w:rsidRPr="002B560E" w:rsidRDefault="00A23CD0" w:rsidP="0032236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46D393" w14:textId="77777777" w:rsidR="00A23CD0" w:rsidRPr="006F5581" w:rsidRDefault="00A23CD0" w:rsidP="003223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F55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 1400 «</w:t>
      </w:r>
      <w:r w:rsidRPr="006F5581">
        <w:rPr>
          <w:rFonts w:ascii="Times New Roman" w:hAnsi="Times New Roman" w:cs="Times New Roman"/>
          <w:b/>
          <w:sz w:val="28"/>
          <w:szCs w:val="28"/>
          <w:u w:val="single"/>
        </w:rPr>
        <w:t>Межбюджетные трансферты общего характера бюджетам бюджетной системы Российской Федерации</w:t>
      </w:r>
      <w:r w:rsidRPr="006F5581">
        <w:rPr>
          <w:rFonts w:ascii="Times New Roman" w:hAnsi="Times New Roman" w:cs="Times New Roman"/>
          <w:b/>
          <w:bCs/>
          <w:sz w:val="28"/>
          <w:szCs w:val="28"/>
          <w:u w:val="single"/>
        </w:rPr>
        <w:t>»</w:t>
      </w:r>
    </w:p>
    <w:p w14:paraId="46D03EBB" w14:textId="44AC5983" w:rsidR="00DA6BDE" w:rsidRPr="006F5581" w:rsidRDefault="00DA6BDE" w:rsidP="00DA6B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5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плане </w:t>
      </w:r>
      <w:r w:rsidR="006F5581" w:rsidRPr="006F5581">
        <w:rPr>
          <w:rFonts w:ascii="Times New Roman" w:eastAsia="Times New Roman" w:hAnsi="Times New Roman" w:cs="Times New Roman"/>
          <w:sz w:val="28"/>
          <w:szCs w:val="28"/>
          <w:lang w:eastAsia="ru-RU"/>
        </w:rPr>
        <w:t>362 047 747,53</w:t>
      </w:r>
      <w:r w:rsidRPr="006F5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исполнение составило 100,0%</w:t>
      </w:r>
      <w:r w:rsidRPr="006F5581">
        <w:rPr>
          <w:rFonts w:ascii="Times New Roman" w:eastAsia="Calibri" w:hAnsi="Times New Roman" w:cs="Times New Roman"/>
          <w:sz w:val="28"/>
          <w:szCs w:val="28"/>
        </w:rPr>
        <w:t>, в том числе по подразделам бюджетной классификации:</w:t>
      </w:r>
    </w:p>
    <w:p w14:paraId="3E03725C" w14:textId="77777777" w:rsidR="00DA6BDE" w:rsidRPr="006F5581" w:rsidRDefault="00DA6BDE" w:rsidP="00DA6B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F55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 1401 «</w:t>
      </w:r>
      <w:r w:rsidRPr="006F5581">
        <w:rPr>
          <w:rFonts w:ascii="Times New Roman" w:eastAsia="Calibri" w:hAnsi="Times New Roman" w:cs="Times New Roman"/>
          <w:b/>
          <w:bCs/>
          <w:sz w:val="28"/>
          <w:szCs w:val="28"/>
        </w:rPr>
        <w:t>Дотации на выравнивание бюджетной обеспеченности субъектов Российской Федерации и муниципальных образований</w:t>
      </w:r>
      <w:r w:rsidRPr="006F55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254718E0" w14:textId="4E982D65" w:rsidR="00DA6BDE" w:rsidRPr="006F5581" w:rsidRDefault="00DA6BDE" w:rsidP="00DA6B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5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плане 361 8</w:t>
      </w:r>
      <w:r w:rsidR="006F5581" w:rsidRPr="006F5581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6F5581">
        <w:rPr>
          <w:rFonts w:ascii="Times New Roman" w:eastAsia="Times New Roman" w:hAnsi="Times New Roman" w:cs="Times New Roman"/>
          <w:sz w:val="28"/>
          <w:szCs w:val="28"/>
          <w:lang w:eastAsia="ru-RU"/>
        </w:rPr>
        <w:t> 900,00 рублей исполнение составило 361 8</w:t>
      </w:r>
      <w:r w:rsidR="006F5581" w:rsidRPr="006F5581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6F5581">
        <w:rPr>
          <w:rFonts w:ascii="Times New Roman" w:eastAsia="Times New Roman" w:hAnsi="Times New Roman" w:cs="Times New Roman"/>
          <w:sz w:val="28"/>
          <w:szCs w:val="28"/>
          <w:lang w:eastAsia="ru-RU"/>
        </w:rPr>
        <w:t> 900,00 рублей или 100,0%.</w:t>
      </w:r>
    </w:p>
    <w:p w14:paraId="339220F8" w14:textId="0DEAC56D" w:rsidR="00DA6BDE" w:rsidRPr="006F5581" w:rsidRDefault="00DA6BDE" w:rsidP="00DA6B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58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осуществлялись в рамках муниципальной программы «</w:t>
      </w:r>
      <w:r w:rsidRPr="006F5581">
        <w:rPr>
          <w:rFonts w:ascii="Times New Roman" w:eastAsia="Calibri" w:hAnsi="Times New Roman" w:cs="Times New Roman"/>
          <w:sz w:val="28"/>
          <w:szCs w:val="28"/>
        </w:rPr>
        <w:t>Создание условий для ответственного управления муниципальными финансами, повышения устойчивости местных бюджетов Ханты-Мансийского района</w:t>
      </w:r>
      <w:r w:rsidRPr="006F558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08078A89" w14:textId="77777777" w:rsidR="00DA6BDE" w:rsidRPr="006F5581" w:rsidRDefault="00DA6BDE" w:rsidP="00DA6B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F55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Подраздел 1403 «</w:t>
      </w:r>
      <w:r w:rsidRPr="006F5581">
        <w:rPr>
          <w:rFonts w:ascii="Times New Roman" w:eastAsia="Calibri" w:hAnsi="Times New Roman" w:cs="Times New Roman"/>
          <w:b/>
          <w:bCs/>
          <w:sz w:val="28"/>
          <w:szCs w:val="28"/>
        </w:rPr>
        <w:t>Прочие межбюджетные трансферты общего характера</w:t>
      </w:r>
      <w:r w:rsidRPr="006F55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245A6557" w14:textId="548EB81F" w:rsidR="00DA6BDE" w:rsidRPr="006F5581" w:rsidRDefault="00DA6BDE" w:rsidP="00DA6B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плане </w:t>
      </w:r>
      <w:r w:rsidR="006F5581" w:rsidRPr="006F5581">
        <w:rPr>
          <w:rFonts w:ascii="Times New Roman" w:eastAsia="Times New Roman" w:hAnsi="Times New Roman" w:cs="Times New Roman"/>
          <w:sz w:val="28"/>
          <w:szCs w:val="28"/>
          <w:lang w:eastAsia="ru-RU"/>
        </w:rPr>
        <w:t>228 847,53</w:t>
      </w:r>
      <w:r w:rsidRPr="006F5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исполнение составило </w:t>
      </w:r>
      <w:r w:rsidR="006F5581" w:rsidRPr="006F5581">
        <w:rPr>
          <w:rFonts w:ascii="Times New Roman" w:eastAsia="Times New Roman" w:hAnsi="Times New Roman" w:cs="Times New Roman"/>
          <w:sz w:val="28"/>
          <w:szCs w:val="28"/>
          <w:lang w:eastAsia="ru-RU"/>
        </w:rPr>
        <w:t>228 847,53</w:t>
      </w:r>
      <w:r w:rsidRPr="006F5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или 100,0%.</w:t>
      </w:r>
    </w:p>
    <w:p w14:paraId="313498E3" w14:textId="3AEE7D98" w:rsidR="00B3356A" w:rsidRPr="006F5581" w:rsidRDefault="00DA6BDE" w:rsidP="00DA6BD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58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Непрограммные расходы осуществлялись по мероприятию «Поощрение муниципальных управленческих команд», средства передавались в бюджеты сельских поселений.</w:t>
      </w:r>
    </w:p>
    <w:p w14:paraId="6E5D75F1" w14:textId="45240C64" w:rsidR="001442D0" w:rsidRPr="007E01BB" w:rsidRDefault="008E2931" w:rsidP="008E293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01BB">
        <w:rPr>
          <w:rFonts w:ascii="Times New Roman" w:hAnsi="Times New Roman" w:cs="Times New Roman"/>
          <w:bCs/>
          <w:sz w:val="28"/>
          <w:szCs w:val="28"/>
        </w:rPr>
        <w:t xml:space="preserve">Норматив расходов на оплату труда </w:t>
      </w:r>
      <w:r w:rsidRPr="007E01BB">
        <w:rPr>
          <w:rFonts w:ascii="Times New Roman" w:hAnsi="Times New Roman" w:cs="Times New Roman"/>
          <w:sz w:val="28"/>
          <w:szCs w:val="28"/>
        </w:rPr>
        <w:t xml:space="preserve">по муниципальному образованию Ханты-Мансийский район, рассчитан в соответствии с Порядком расчета годового нормативного объема расходов на денежное содержание лиц, замещающих муниципальные должности, муниципальных служащих, контрольно-счетных органов в автономном округе, утвержденным </w:t>
      </w:r>
      <w:r w:rsidRPr="007E01BB">
        <w:rPr>
          <w:rFonts w:ascii="Times New Roman" w:hAnsi="Times New Roman" w:cs="Times New Roman"/>
          <w:bCs/>
          <w:sz w:val="28"/>
          <w:szCs w:val="28"/>
        </w:rPr>
        <w:t xml:space="preserve">постановлением Правительства Ханты-Мансийского автономного округа – Югры от 23.08.2019 № 278-п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Ханты-Мансийском автономном округе – Югре», </w:t>
      </w:r>
      <w:r w:rsidRPr="007E01BB">
        <w:rPr>
          <w:rFonts w:ascii="Times New Roman" w:hAnsi="Times New Roman" w:cs="Times New Roman"/>
          <w:sz w:val="28"/>
          <w:szCs w:val="28"/>
        </w:rPr>
        <w:t>Законом</w:t>
      </w:r>
      <w:r w:rsidRPr="007E01BB">
        <w:rPr>
          <w:rFonts w:ascii="Times New Roman" w:hAnsi="Times New Roman" w:cs="Times New Roman"/>
          <w:sz w:val="28"/>
          <w:szCs w:val="28"/>
        </w:rPr>
        <w:br/>
        <w:t>ХМАО – Югры от 10.04.2012 № 38-оз «О регулировании отдельных вопросов организации и деятельности контрольно-счетных органов муниципальных образований Ханты-Мансийского автономного округа – Югры»</w:t>
      </w:r>
      <w:r w:rsidRPr="007E01BB">
        <w:rPr>
          <w:rFonts w:ascii="Times New Roman" w:hAnsi="Times New Roman" w:cs="Times New Roman"/>
          <w:bCs/>
          <w:sz w:val="28"/>
          <w:szCs w:val="28"/>
        </w:rPr>
        <w:t>.</w:t>
      </w:r>
    </w:p>
    <w:p w14:paraId="36D9307F" w14:textId="4D1BE2AD" w:rsidR="007E01BB" w:rsidRPr="003D375D" w:rsidRDefault="007E01BB" w:rsidP="0032236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7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муниципальном образовании Ханты-Мансийский район расходы по оплате труда не превышают расчетных нормативов формирования расходов на оплату труда</w:t>
      </w:r>
      <w:r w:rsidRPr="003D3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37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лиц, замещающих муниципальные должности, муниципальных служащих, </w:t>
      </w:r>
      <w:r w:rsidRPr="003D375D">
        <w:rPr>
          <w:rFonts w:ascii="Times New Roman" w:hAnsi="Times New Roman" w:cs="Times New Roman"/>
          <w:bCs/>
          <w:sz w:val="28"/>
          <w:szCs w:val="28"/>
        </w:rPr>
        <w:t>за исключением расходов на начисление</w:t>
      </w:r>
      <w:r w:rsidRPr="003D37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единовременное премирование за выполнение особо важных и сложных заданий, выплату единовременного пособия в связи с уходом на пенсию, единовременная выплата в связи с достижением возраста 50, 60 лет, доплата за совмещение обязанностей за отсутствующих сотрудников, </w:t>
      </w:r>
      <w:r w:rsidRPr="003D375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начислением материальной помощи на погребение в случае смерти сотрудника или его близких родственников</w:t>
      </w:r>
      <w:r w:rsidRPr="003D37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3FCAD172" w14:textId="77777777" w:rsidR="00983585" w:rsidRPr="00EA4240" w:rsidRDefault="00983585" w:rsidP="0032236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14:paraId="4B800392" w14:textId="0A3C2101" w:rsidR="00882761" w:rsidRPr="007C01DF" w:rsidRDefault="00882761" w:rsidP="0032236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EA424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Источники внутреннего финансирования дефицита бюджета</w:t>
      </w:r>
      <w:r w:rsidR="00DA6BDE" w:rsidRPr="00EA424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br/>
      </w:r>
      <w:r w:rsidRPr="00EA424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Ханты-</w:t>
      </w:r>
      <w:r w:rsidRPr="007C01D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Мансийского района</w:t>
      </w:r>
    </w:p>
    <w:p w14:paraId="0986D19D" w14:textId="77777777" w:rsidR="00610459" w:rsidRPr="002E2C28" w:rsidRDefault="00610459" w:rsidP="00437D55">
      <w:pPr>
        <w:pStyle w:val="ac"/>
        <w:spacing w:line="276" w:lineRule="auto"/>
        <w:ind w:firstLine="601"/>
        <w:contextualSpacing/>
        <w:rPr>
          <w:rFonts w:eastAsiaTheme="minorHAnsi"/>
          <w:sz w:val="28"/>
          <w:szCs w:val="28"/>
        </w:rPr>
      </w:pPr>
      <w:r w:rsidRPr="002E2C28">
        <w:rPr>
          <w:rFonts w:eastAsiaTheme="minorHAnsi"/>
          <w:sz w:val="28"/>
          <w:szCs w:val="28"/>
        </w:rPr>
        <w:t>Муниципальный внутренний долг Ханты-Мансийского района по состоянию на 1 января 2025 года составил 212 430 418,93 рублей.</w:t>
      </w:r>
    </w:p>
    <w:p w14:paraId="587D0176" w14:textId="49A3FDE1" w:rsidR="00290AAC" w:rsidRPr="004C4A6F" w:rsidRDefault="00290AAC" w:rsidP="00DA141D">
      <w:pPr>
        <w:spacing w:after="200" w:line="276" w:lineRule="auto"/>
        <w:ind w:firstLine="60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4A6F">
        <w:rPr>
          <w:rFonts w:ascii="Times New Roman" w:eastAsia="Calibri" w:hAnsi="Times New Roman" w:cs="Times New Roman"/>
          <w:sz w:val="28"/>
          <w:szCs w:val="28"/>
        </w:rPr>
        <w:t xml:space="preserve">Бюджет Ханты-Мансийского района исполнен с профицитом в сумме                                   </w:t>
      </w:r>
      <w:r w:rsidR="004C4A6F" w:rsidRPr="004C4A6F">
        <w:rPr>
          <w:rFonts w:ascii="Times New Roman" w:eastAsia="Calibri" w:hAnsi="Times New Roman" w:cs="Times New Roman"/>
          <w:sz w:val="28"/>
          <w:szCs w:val="28"/>
        </w:rPr>
        <w:t>258</w:t>
      </w:r>
      <w:r w:rsidR="00DA141D">
        <w:rPr>
          <w:rFonts w:ascii="Times New Roman" w:eastAsia="Calibri" w:hAnsi="Times New Roman" w:cs="Times New Roman"/>
          <w:sz w:val="28"/>
          <w:szCs w:val="28"/>
        </w:rPr>
        <w:t> </w:t>
      </w:r>
      <w:r w:rsidR="004C4A6F" w:rsidRPr="004C4A6F">
        <w:rPr>
          <w:rFonts w:ascii="Times New Roman" w:eastAsia="Calibri" w:hAnsi="Times New Roman" w:cs="Times New Roman"/>
          <w:sz w:val="28"/>
          <w:szCs w:val="28"/>
        </w:rPr>
        <w:t>595</w:t>
      </w:r>
      <w:r w:rsidR="00DA141D">
        <w:rPr>
          <w:rFonts w:ascii="Times New Roman" w:eastAsia="Calibri" w:hAnsi="Times New Roman" w:cs="Times New Roman"/>
          <w:sz w:val="28"/>
          <w:szCs w:val="28"/>
        </w:rPr>
        <w:t> </w:t>
      </w:r>
      <w:r w:rsidR="004C4A6F" w:rsidRPr="004C4A6F">
        <w:rPr>
          <w:rFonts w:ascii="Times New Roman" w:eastAsia="Calibri" w:hAnsi="Times New Roman" w:cs="Times New Roman"/>
          <w:sz w:val="28"/>
          <w:szCs w:val="28"/>
        </w:rPr>
        <w:t>716,31</w:t>
      </w:r>
      <w:r w:rsidR="004C4A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4A6F">
        <w:rPr>
          <w:rFonts w:ascii="Times New Roman" w:eastAsia="Calibri" w:hAnsi="Times New Roman" w:cs="Times New Roman"/>
          <w:sz w:val="28"/>
          <w:szCs w:val="28"/>
        </w:rPr>
        <w:t>рублей.</w:t>
      </w:r>
    </w:p>
    <w:p w14:paraId="4EAE0134" w14:textId="1F466293" w:rsidR="00290AAC" w:rsidRPr="004C4A6F" w:rsidRDefault="00290AAC" w:rsidP="00437D55">
      <w:pPr>
        <w:spacing w:after="200" w:line="276" w:lineRule="auto"/>
        <w:ind w:firstLine="601"/>
        <w:contextualSpacing/>
        <w:jc w:val="both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C4A6F">
        <w:rPr>
          <w:rFonts w:ascii="Times New Roman" w:eastAsia="Calibri" w:hAnsi="Times New Roman" w:cs="Times New Roman"/>
          <w:sz w:val="28"/>
          <w:szCs w:val="28"/>
        </w:rPr>
        <w:t>В 20</w:t>
      </w:r>
      <w:r w:rsidR="007C01DF" w:rsidRPr="004C4A6F">
        <w:rPr>
          <w:rFonts w:ascii="Times New Roman" w:eastAsia="Calibri" w:hAnsi="Times New Roman" w:cs="Times New Roman"/>
          <w:sz w:val="28"/>
          <w:szCs w:val="28"/>
        </w:rPr>
        <w:t>24</w:t>
      </w:r>
      <w:r w:rsidRPr="004C4A6F">
        <w:rPr>
          <w:rFonts w:ascii="Times New Roman" w:eastAsia="Calibri" w:hAnsi="Times New Roman" w:cs="Times New Roman"/>
          <w:sz w:val="28"/>
          <w:szCs w:val="28"/>
        </w:rPr>
        <w:t xml:space="preserve"> году осуществлялись муниципальные заимствования из бюджета Ханты-Мансийского автономного округа – Югры в размере </w:t>
      </w:r>
      <w:r w:rsidR="004C4A6F" w:rsidRPr="004C4A6F">
        <w:rPr>
          <w:rFonts w:ascii="Times New Roman" w:eastAsia="Calibri" w:hAnsi="Times New Roman" w:cs="Times New Roman"/>
          <w:sz w:val="28"/>
          <w:szCs w:val="28"/>
        </w:rPr>
        <w:t>259</w:t>
      </w:r>
      <w:r w:rsidR="00DA141D">
        <w:rPr>
          <w:rFonts w:ascii="Times New Roman" w:eastAsia="Calibri" w:hAnsi="Times New Roman" w:cs="Times New Roman"/>
          <w:sz w:val="28"/>
          <w:szCs w:val="28"/>
        </w:rPr>
        <w:t> </w:t>
      </w:r>
      <w:r w:rsidR="004C4A6F" w:rsidRPr="004C4A6F">
        <w:rPr>
          <w:rFonts w:ascii="Times New Roman" w:eastAsia="Calibri" w:hAnsi="Times New Roman" w:cs="Times New Roman"/>
          <w:sz w:val="28"/>
          <w:szCs w:val="28"/>
        </w:rPr>
        <w:t>152</w:t>
      </w:r>
      <w:r w:rsidR="00DA141D">
        <w:rPr>
          <w:rFonts w:ascii="Times New Roman" w:eastAsia="Calibri" w:hAnsi="Times New Roman" w:cs="Times New Roman"/>
          <w:sz w:val="28"/>
          <w:szCs w:val="28"/>
        </w:rPr>
        <w:t> </w:t>
      </w:r>
      <w:r w:rsidR="004C4A6F" w:rsidRPr="004C4A6F">
        <w:rPr>
          <w:rFonts w:ascii="Times New Roman" w:eastAsia="Calibri" w:hAnsi="Times New Roman" w:cs="Times New Roman"/>
          <w:sz w:val="28"/>
          <w:szCs w:val="28"/>
        </w:rPr>
        <w:t>202,93</w:t>
      </w:r>
      <w:r w:rsidR="004C4A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4A6F">
        <w:rPr>
          <w:rFonts w:ascii="Times New Roman" w:eastAsia="Calibri" w:hAnsi="Times New Roman" w:cs="Times New Roman"/>
          <w:sz w:val="28"/>
          <w:szCs w:val="28"/>
        </w:rPr>
        <w:t>рублей</w:t>
      </w:r>
      <w:r w:rsidRPr="004C4A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DA141D">
        <w:rPr>
          <w:rFonts w:ascii="Times New Roman" w:eastAsia="Calibri" w:hAnsi="Times New Roman" w:cs="Times New Roman"/>
          <w:sz w:val="28"/>
          <w:szCs w:val="28"/>
        </w:rPr>
        <w:t xml:space="preserve">Возвращено в бюджет Ханты-Мансийского автономного округа – Югры </w:t>
      </w:r>
      <w:r w:rsidRPr="00DA141D">
        <w:rPr>
          <w:rFonts w:ascii="Times New Roman" w:eastAsia="Calibri" w:hAnsi="Times New Roman" w:cs="Times New Roman"/>
          <w:sz w:val="28"/>
          <w:szCs w:val="28"/>
        </w:rPr>
        <w:br/>
      </w:r>
      <w:r w:rsidR="004C4A6F" w:rsidRPr="00DA141D">
        <w:rPr>
          <w:rFonts w:ascii="Times New Roman" w:eastAsia="Calibri" w:hAnsi="Times New Roman" w:cs="Times New Roman"/>
          <w:sz w:val="28"/>
          <w:szCs w:val="28"/>
        </w:rPr>
        <w:lastRenderedPageBreak/>
        <w:t>89</w:t>
      </w:r>
      <w:r w:rsidR="00DA141D">
        <w:rPr>
          <w:rFonts w:ascii="Times New Roman" w:eastAsia="Calibri" w:hAnsi="Times New Roman" w:cs="Times New Roman"/>
          <w:sz w:val="28"/>
          <w:szCs w:val="28"/>
        </w:rPr>
        <w:t> </w:t>
      </w:r>
      <w:r w:rsidR="004C4A6F" w:rsidRPr="00DA141D">
        <w:rPr>
          <w:rFonts w:ascii="Times New Roman" w:eastAsia="Calibri" w:hAnsi="Times New Roman" w:cs="Times New Roman"/>
          <w:sz w:val="28"/>
          <w:szCs w:val="28"/>
        </w:rPr>
        <w:t>908</w:t>
      </w:r>
      <w:r w:rsidR="00DA141D">
        <w:rPr>
          <w:rFonts w:ascii="Times New Roman" w:eastAsia="Calibri" w:hAnsi="Times New Roman" w:cs="Times New Roman"/>
          <w:sz w:val="28"/>
          <w:szCs w:val="28"/>
        </w:rPr>
        <w:t> </w:t>
      </w:r>
      <w:r w:rsidR="004C4A6F" w:rsidRPr="00DA141D">
        <w:rPr>
          <w:rFonts w:ascii="Times New Roman" w:eastAsia="Calibri" w:hAnsi="Times New Roman" w:cs="Times New Roman"/>
          <w:sz w:val="28"/>
          <w:szCs w:val="28"/>
        </w:rPr>
        <w:t>413,72</w:t>
      </w:r>
      <w:r w:rsidR="00DA141D" w:rsidRPr="00DA14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141D">
        <w:rPr>
          <w:rFonts w:ascii="Times New Roman" w:eastAsia="Calibri" w:hAnsi="Times New Roman" w:cs="Times New Roman"/>
          <w:sz w:val="28"/>
          <w:szCs w:val="28"/>
        </w:rPr>
        <w:t xml:space="preserve">рублей. </w:t>
      </w:r>
      <w:r w:rsidRPr="004C4A6F">
        <w:rPr>
          <w:rFonts w:ascii="Times New Roman" w:eastAsia="Calibri" w:hAnsi="Times New Roman" w:cs="Times New Roman"/>
          <w:sz w:val="28"/>
          <w:szCs w:val="28"/>
        </w:rPr>
        <w:t>Задолженность по кредитам перед бюджетом автономного округа на 31.12.202</w:t>
      </w:r>
      <w:r w:rsidR="004C4A6F" w:rsidRPr="004C4A6F">
        <w:rPr>
          <w:rFonts w:ascii="Times New Roman" w:eastAsia="Calibri" w:hAnsi="Times New Roman" w:cs="Times New Roman"/>
          <w:sz w:val="28"/>
          <w:szCs w:val="28"/>
        </w:rPr>
        <w:t>4</w:t>
      </w:r>
      <w:r w:rsidRPr="004C4A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141D">
        <w:rPr>
          <w:rFonts w:ascii="Times New Roman" w:eastAsia="Calibri" w:hAnsi="Times New Roman" w:cs="Times New Roman"/>
          <w:sz w:val="28"/>
          <w:szCs w:val="28"/>
        </w:rPr>
        <w:t xml:space="preserve">составляет </w:t>
      </w:r>
      <w:r w:rsidR="004C4A6F" w:rsidRPr="00DA141D">
        <w:rPr>
          <w:rFonts w:ascii="Times New Roman" w:hAnsi="Times New Roman" w:cs="Times New Roman"/>
          <w:sz w:val="28"/>
          <w:szCs w:val="28"/>
        </w:rPr>
        <w:t xml:space="preserve">212 430 418,93 </w:t>
      </w:r>
      <w:r w:rsidRPr="00DA141D">
        <w:rPr>
          <w:rFonts w:ascii="Times New Roman" w:eastAsia="Calibri" w:hAnsi="Times New Roman" w:cs="Times New Roman"/>
          <w:sz w:val="28"/>
          <w:szCs w:val="28"/>
        </w:rPr>
        <w:t>рублей.</w:t>
      </w:r>
    </w:p>
    <w:p w14:paraId="047112F8" w14:textId="2005130C" w:rsidR="00290AAC" w:rsidRPr="00134B3A" w:rsidRDefault="00290AAC" w:rsidP="00437D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C01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гарантии в 20</w:t>
      </w:r>
      <w:r w:rsidR="007C01DF" w:rsidRPr="007C01DF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7C0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не предоставлялись. Задолженность по </w:t>
      </w:r>
      <w:r w:rsidRPr="00134B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муниципальным гарантиям отсутствует. </w:t>
      </w:r>
    </w:p>
    <w:p w14:paraId="3B648039" w14:textId="77777777" w:rsidR="005405E0" w:rsidRPr="00134B3A" w:rsidRDefault="005405E0" w:rsidP="00437D55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997DE1B" w14:textId="77777777" w:rsidR="00882761" w:rsidRPr="00134B3A" w:rsidRDefault="00882761" w:rsidP="00351B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2306BA7" w14:textId="77777777" w:rsidR="004C318B" w:rsidRPr="00134B3A" w:rsidRDefault="004C318B" w:rsidP="00351B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70FC8A5" w14:textId="77777777" w:rsidR="006B116B" w:rsidRPr="00134B3A" w:rsidRDefault="006B116B" w:rsidP="00351B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34B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Исполняющий обязанности</w:t>
      </w:r>
    </w:p>
    <w:p w14:paraId="48A837CC" w14:textId="26569107" w:rsidR="006B116B" w:rsidRPr="00134B3A" w:rsidRDefault="007C01DF" w:rsidP="00351B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34B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4671B2" w:rsidRPr="00134B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редседателя</w:t>
      </w:r>
      <w:r w:rsidR="006B116B" w:rsidRPr="00134B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671B2" w:rsidRPr="00134B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комитета </w:t>
      </w:r>
    </w:p>
    <w:p w14:paraId="547320F8" w14:textId="059378B5" w:rsidR="00882761" w:rsidRPr="00134B3A" w:rsidRDefault="004671B2" w:rsidP="00351B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4B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финансам </w:t>
      </w:r>
      <w:r w:rsidR="005405E0" w:rsidRPr="00134B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</w:t>
      </w:r>
      <w:r w:rsidR="00882761" w:rsidRPr="00134B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</w:t>
      </w:r>
      <w:r w:rsidR="00B75E8F" w:rsidRPr="00134B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="008D3E2E" w:rsidRPr="00134B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</w:t>
      </w:r>
      <w:r w:rsidR="006B116B" w:rsidRPr="00134B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</w:t>
      </w:r>
      <w:r w:rsidR="008D3E2E" w:rsidRPr="00134B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</w:t>
      </w:r>
      <w:r w:rsidR="00DD13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="008D3E2E" w:rsidRPr="00134B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</w:t>
      </w:r>
      <w:r w:rsidR="00B75E8F" w:rsidRPr="00134B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="00882761" w:rsidRPr="00134B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DD13F6" w:rsidRPr="00DD13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С.П.Пагилева</w:t>
      </w:r>
    </w:p>
    <w:sectPr w:rsidR="00882761" w:rsidRPr="00134B3A" w:rsidSect="006B116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44B0C4" w14:textId="77777777" w:rsidR="00C7459D" w:rsidRDefault="00C7459D" w:rsidP="002F5144">
      <w:pPr>
        <w:spacing w:after="0" w:line="240" w:lineRule="auto"/>
      </w:pPr>
      <w:r>
        <w:separator/>
      </w:r>
    </w:p>
  </w:endnote>
  <w:endnote w:type="continuationSeparator" w:id="0">
    <w:p w14:paraId="70D0B2A7" w14:textId="77777777" w:rsidR="00C7459D" w:rsidRDefault="00C7459D" w:rsidP="002F5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4BF21" w14:textId="77777777" w:rsidR="00C7459D" w:rsidRDefault="00C7459D" w:rsidP="002F5144">
      <w:pPr>
        <w:spacing w:after="0" w:line="240" w:lineRule="auto"/>
      </w:pPr>
      <w:r>
        <w:separator/>
      </w:r>
    </w:p>
  </w:footnote>
  <w:footnote w:type="continuationSeparator" w:id="0">
    <w:p w14:paraId="0C69DCD7" w14:textId="77777777" w:rsidR="00C7459D" w:rsidRDefault="00C7459D" w:rsidP="002F51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634F3"/>
    <w:multiLevelType w:val="hybridMultilevel"/>
    <w:tmpl w:val="7BEA424C"/>
    <w:lvl w:ilvl="0" w:tplc="4FAE5844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0B1A4E"/>
    <w:multiLevelType w:val="hybridMultilevel"/>
    <w:tmpl w:val="BD388B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E3A6874"/>
    <w:multiLevelType w:val="hybridMultilevel"/>
    <w:tmpl w:val="D0CCD282"/>
    <w:lvl w:ilvl="0" w:tplc="D5D866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0549DC"/>
    <w:multiLevelType w:val="hybridMultilevel"/>
    <w:tmpl w:val="FC12D6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A9610A8"/>
    <w:multiLevelType w:val="hybridMultilevel"/>
    <w:tmpl w:val="5A6A00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C3A22A7"/>
    <w:multiLevelType w:val="hybridMultilevel"/>
    <w:tmpl w:val="9140D95A"/>
    <w:lvl w:ilvl="0" w:tplc="E7A40E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13B7070"/>
    <w:multiLevelType w:val="hybridMultilevel"/>
    <w:tmpl w:val="A5E2461A"/>
    <w:lvl w:ilvl="0" w:tplc="8D06C2A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3F62D06"/>
    <w:multiLevelType w:val="hybridMultilevel"/>
    <w:tmpl w:val="21B0DF92"/>
    <w:lvl w:ilvl="0" w:tplc="FC223268">
      <w:start w:val="1"/>
      <w:numFmt w:val="decimal"/>
      <w:lvlText w:val="%1)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F4E59B7"/>
    <w:multiLevelType w:val="hybridMultilevel"/>
    <w:tmpl w:val="B6CA09E8"/>
    <w:lvl w:ilvl="0" w:tplc="D5D866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56F733B"/>
    <w:multiLevelType w:val="hybridMultilevel"/>
    <w:tmpl w:val="089A62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874573D"/>
    <w:multiLevelType w:val="hybridMultilevel"/>
    <w:tmpl w:val="EBA248CC"/>
    <w:lvl w:ilvl="0" w:tplc="134EF8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ADE5DB7"/>
    <w:multiLevelType w:val="hybridMultilevel"/>
    <w:tmpl w:val="2520B05E"/>
    <w:lvl w:ilvl="0" w:tplc="D5D866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BF34B81"/>
    <w:multiLevelType w:val="hybridMultilevel"/>
    <w:tmpl w:val="941EB8E0"/>
    <w:lvl w:ilvl="0" w:tplc="8D06C2A8">
      <w:start w:val="1"/>
      <w:numFmt w:val="bullet"/>
      <w:lvlText w:val="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num w:numId="1" w16cid:durableId="1653096002">
    <w:abstractNumId w:val="8"/>
  </w:num>
  <w:num w:numId="2" w16cid:durableId="2027901649">
    <w:abstractNumId w:val="2"/>
  </w:num>
  <w:num w:numId="3" w16cid:durableId="2003702550">
    <w:abstractNumId w:val="3"/>
  </w:num>
  <w:num w:numId="4" w16cid:durableId="1313946525">
    <w:abstractNumId w:val="0"/>
  </w:num>
  <w:num w:numId="5" w16cid:durableId="1865170232">
    <w:abstractNumId w:val="5"/>
  </w:num>
  <w:num w:numId="6" w16cid:durableId="2046829395">
    <w:abstractNumId w:val="11"/>
  </w:num>
  <w:num w:numId="7" w16cid:durableId="370228890">
    <w:abstractNumId w:val="7"/>
  </w:num>
  <w:num w:numId="8" w16cid:durableId="1642077423">
    <w:abstractNumId w:val="10"/>
  </w:num>
  <w:num w:numId="9" w16cid:durableId="1649161909">
    <w:abstractNumId w:val="1"/>
  </w:num>
  <w:num w:numId="10" w16cid:durableId="686761079">
    <w:abstractNumId w:val="9"/>
  </w:num>
  <w:num w:numId="11" w16cid:durableId="1278757678">
    <w:abstractNumId w:val="4"/>
  </w:num>
  <w:num w:numId="12" w16cid:durableId="182476635">
    <w:abstractNumId w:val="12"/>
  </w:num>
  <w:num w:numId="13" w16cid:durableId="5424070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6EF7"/>
    <w:rsid w:val="00000402"/>
    <w:rsid w:val="00001722"/>
    <w:rsid w:val="000043E4"/>
    <w:rsid w:val="00005430"/>
    <w:rsid w:val="00006358"/>
    <w:rsid w:val="00007A4F"/>
    <w:rsid w:val="000172F8"/>
    <w:rsid w:val="00024427"/>
    <w:rsid w:val="00026FE3"/>
    <w:rsid w:val="00030942"/>
    <w:rsid w:val="00031864"/>
    <w:rsid w:val="00032322"/>
    <w:rsid w:val="00037529"/>
    <w:rsid w:val="0003755E"/>
    <w:rsid w:val="00044E58"/>
    <w:rsid w:val="0004510F"/>
    <w:rsid w:val="00045F91"/>
    <w:rsid w:val="00052A1D"/>
    <w:rsid w:val="00053C2F"/>
    <w:rsid w:val="000558B1"/>
    <w:rsid w:val="00057569"/>
    <w:rsid w:val="00060D9E"/>
    <w:rsid w:val="00065A58"/>
    <w:rsid w:val="00070436"/>
    <w:rsid w:val="000719D5"/>
    <w:rsid w:val="0007237C"/>
    <w:rsid w:val="00072929"/>
    <w:rsid w:val="00074550"/>
    <w:rsid w:val="00074A20"/>
    <w:rsid w:val="0007785B"/>
    <w:rsid w:val="00083F4A"/>
    <w:rsid w:val="00087F7F"/>
    <w:rsid w:val="000901A2"/>
    <w:rsid w:val="00092FDF"/>
    <w:rsid w:val="0009438D"/>
    <w:rsid w:val="00095725"/>
    <w:rsid w:val="00095807"/>
    <w:rsid w:val="000A002A"/>
    <w:rsid w:val="000A4E03"/>
    <w:rsid w:val="000A6FF5"/>
    <w:rsid w:val="000B082F"/>
    <w:rsid w:val="000C08F4"/>
    <w:rsid w:val="000C1564"/>
    <w:rsid w:val="000C2234"/>
    <w:rsid w:val="000C552B"/>
    <w:rsid w:val="000C5CC7"/>
    <w:rsid w:val="000D09E3"/>
    <w:rsid w:val="000D4639"/>
    <w:rsid w:val="000D4CBF"/>
    <w:rsid w:val="000D5F27"/>
    <w:rsid w:val="000E4010"/>
    <w:rsid w:val="000E6FD2"/>
    <w:rsid w:val="000F01E4"/>
    <w:rsid w:val="000F24CD"/>
    <w:rsid w:val="000F25AA"/>
    <w:rsid w:val="000F2DCC"/>
    <w:rsid w:val="000F3671"/>
    <w:rsid w:val="00100048"/>
    <w:rsid w:val="001104B3"/>
    <w:rsid w:val="00116327"/>
    <w:rsid w:val="00117575"/>
    <w:rsid w:val="00122327"/>
    <w:rsid w:val="00133426"/>
    <w:rsid w:val="00134B3A"/>
    <w:rsid w:val="00135B8A"/>
    <w:rsid w:val="00136718"/>
    <w:rsid w:val="00141E46"/>
    <w:rsid w:val="00142F63"/>
    <w:rsid w:val="001442D0"/>
    <w:rsid w:val="00145B5F"/>
    <w:rsid w:val="00155FE7"/>
    <w:rsid w:val="00157F2D"/>
    <w:rsid w:val="00157FC1"/>
    <w:rsid w:val="00161D05"/>
    <w:rsid w:val="0016410F"/>
    <w:rsid w:val="00171025"/>
    <w:rsid w:val="00174C03"/>
    <w:rsid w:val="00174C2E"/>
    <w:rsid w:val="001756F6"/>
    <w:rsid w:val="00177F96"/>
    <w:rsid w:val="00180464"/>
    <w:rsid w:val="00180AD9"/>
    <w:rsid w:val="0018178D"/>
    <w:rsid w:val="00181C34"/>
    <w:rsid w:val="00181E53"/>
    <w:rsid w:val="00190A56"/>
    <w:rsid w:val="00192988"/>
    <w:rsid w:val="00192BE4"/>
    <w:rsid w:val="00197035"/>
    <w:rsid w:val="001A0A28"/>
    <w:rsid w:val="001A439F"/>
    <w:rsid w:val="001A59F4"/>
    <w:rsid w:val="001B190C"/>
    <w:rsid w:val="001B4010"/>
    <w:rsid w:val="001B46FF"/>
    <w:rsid w:val="001B797C"/>
    <w:rsid w:val="001C38C5"/>
    <w:rsid w:val="001C64D3"/>
    <w:rsid w:val="001D1582"/>
    <w:rsid w:val="001D2C28"/>
    <w:rsid w:val="001E1EDC"/>
    <w:rsid w:val="001E4473"/>
    <w:rsid w:val="001E51C1"/>
    <w:rsid w:val="001E5569"/>
    <w:rsid w:val="001E5974"/>
    <w:rsid w:val="001E635B"/>
    <w:rsid w:val="001F0168"/>
    <w:rsid w:val="001F05B2"/>
    <w:rsid w:val="001F098A"/>
    <w:rsid w:val="0020423B"/>
    <w:rsid w:val="00204E19"/>
    <w:rsid w:val="0020595D"/>
    <w:rsid w:val="00205978"/>
    <w:rsid w:val="0020719D"/>
    <w:rsid w:val="00210345"/>
    <w:rsid w:val="00211C34"/>
    <w:rsid w:val="00214D0E"/>
    <w:rsid w:val="00221454"/>
    <w:rsid w:val="00221CDF"/>
    <w:rsid w:val="0022785C"/>
    <w:rsid w:val="0023191C"/>
    <w:rsid w:val="00232CB1"/>
    <w:rsid w:val="00232DDD"/>
    <w:rsid w:val="002345E1"/>
    <w:rsid w:val="0024635A"/>
    <w:rsid w:val="00247412"/>
    <w:rsid w:val="00250E1B"/>
    <w:rsid w:val="002534B2"/>
    <w:rsid w:val="002556F4"/>
    <w:rsid w:val="002602B5"/>
    <w:rsid w:val="00261BC7"/>
    <w:rsid w:val="00262EBD"/>
    <w:rsid w:val="002637D0"/>
    <w:rsid w:val="00265565"/>
    <w:rsid w:val="002658F9"/>
    <w:rsid w:val="00266DF7"/>
    <w:rsid w:val="0027700F"/>
    <w:rsid w:val="00277F62"/>
    <w:rsid w:val="00280C23"/>
    <w:rsid w:val="0028539E"/>
    <w:rsid w:val="00290AAC"/>
    <w:rsid w:val="00290B25"/>
    <w:rsid w:val="00290F52"/>
    <w:rsid w:val="00291969"/>
    <w:rsid w:val="00291F9D"/>
    <w:rsid w:val="00297DDE"/>
    <w:rsid w:val="002A43B6"/>
    <w:rsid w:val="002A51C7"/>
    <w:rsid w:val="002A5D15"/>
    <w:rsid w:val="002A6B2B"/>
    <w:rsid w:val="002B4A63"/>
    <w:rsid w:val="002B560E"/>
    <w:rsid w:val="002C18E3"/>
    <w:rsid w:val="002C3379"/>
    <w:rsid w:val="002C4397"/>
    <w:rsid w:val="002D0ADA"/>
    <w:rsid w:val="002D62F5"/>
    <w:rsid w:val="002D7C63"/>
    <w:rsid w:val="002E32DD"/>
    <w:rsid w:val="002E33DD"/>
    <w:rsid w:val="002E3A0B"/>
    <w:rsid w:val="002E65B0"/>
    <w:rsid w:val="002F4B25"/>
    <w:rsid w:val="002F5144"/>
    <w:rsid w:val="002F5B24"/>
    <w:rsid w:val="002F6978"/>
    <w:rsid w:val="002F7E3D"/>
    <w:rsid w:val="00300E67"/>
    <w:rsid w:val="003020B8"/>
    <w:rsid w:val="00302ED5"/>
    <w:rsid w:val="00304B45"/>
    <w:rsid w:val="003100C0"/>
    <w:rsid w:val="003129F2"/>
    <w:rsid w:val="0032013E"/>
    <w:rsid w:val="003210FE"/>
    <w:rsid w:val="00322363"/>
    <w:rsid w:val="00325A70"/>
    <w:rsid w:val="00336D8F"/>
    <w:rsid w:val="003373D9"/>
    <w:rsid w:val="00340573"/>
    <w:rsid w:val="003435B1"/>
    <w:rsid w:val="0034384F"/>
    <w:rsid w:val="00350000"/>
    <w:rsid w:val="00351011"/>
    <w:rsid w:val="00351B44"/>
    <w:rsid w:val="003536E5"/>
    <w:rsid w:val="003676DB"/>
    <w:rsid w:val="003701CF"/>
    <w:rsid w:val="00374327"/>
    <w:rsid w:val="00374BD9"/>
    <w:rsid w:val="003750E5"/>
    <w:rsid w:val="003762A7"/>
    <w:rsid w:val="00381212"/>
    <w:rsid w:val="00381979"/>
    <w:rsid w:val="0038505B"/>
    <w:rsid w:val="003852BF"/>
    <w:rsid w:val="00385539"/>
    <w:rsid w:val="00387975"/>
    <w:rsid w:val="00387B4F"/>
    <w:rsid w:val="00396A98"/>
    <w:rsid w:val="003A18CB"/>
    <w:rsid w:val="003A3E6E"/>
    <w:rsid w:val="003B4B28"/>
    <w:rsid w:val="003B6B52"/>
    <w:rsid w:val="003B6E1C"/>
    <w:rsid w:val="003C2F1A"/>
    <w:rsid w:val="003C55A0"/>
    <w:rsid w:val="003C61C6"/>
    <w:rsid w:val="003C6EDB"/>
    <w:rsid w:val="003C6F7E"/>
    <w:rsid w:val="003D375D"/>
    <w:rsid w:val="003D437A"/>
    <w:rsid w:val="003D5F43"/>
    <w:rsid w:val="003D6477"/>
    <w:rsid w:val="003D7046"/>
    <w:rsid w:val="003E3551"/>
    <w:rsid w:val="003F1ABE"/>
    <w:rsid w:val="003F3E3B"/>
    <w:rsid w:val="003F765E"/>
    <w:rsid w:val="00402C25"/>
    <w:rsid w:val="00406E36"/>
    <w:rsid w:val="004122ED"/>
    <w:rsid w:val="00412A89"/>
    <w:rsid w:val="00414836"/>
    <w:rsid w:val="00424038"/>
    <w:rsid w:val="004259E8"/>
    <w:rsid w:val="00425FBD"/>
    <w:rsid w:val="00426264"/>
    <w:rsid w:val="00430633"/>
    <w:rsid w:val="00433593"/>
    <w:rsid w:val="00437D55"/>
    <w:rsid w:val="004400C1"/>
    <w:rsid w:val="00440669"/>
    <w:rsid w:val="004538FB"/>
    <w:rsid w:val="00455F1E"/>
    <w:rsid w:val="0046401C"/>
    <w:rsid w:val="00466699"/>
    <w:rsid w:val="004671B2"/>
    <w:rsid w:val="00472A44"/>
    <w:rsid w:val="0047501A"/>
    <w:rsid w:val="00482E20"/>
    <w:rsid w:val="004837A3"/>
    <w:rsid w:val="00485629"/>
    <w:rsid w:val="00485B6D"/>
    <w:rsid w:val="00486DAD"/>
    <w:rsid w:val="00490911"/>
    <w:rsid w:val="00491A6F"/>
    <w:rsid w:val="0049285C"/>
    <w:rsid w:val="0049520B"/>
    <w:rsid w:val="00496964"/>
    <w:rsid w:val="004A507E"/>
    <w:rsid w:val="004A69F2"/>
    <w:rsid w:val="004A6CE7"/>
    <w:rsid w:val="004B6419"/>
    <w:rsid w:val="004B7A69"/>
    <w:rsid w:val="004C245E"/>
    <w:rsid w:val="004C318B"/>
    <w:rsid w:val="004C4072"/>
    <w:rsid w:val="004C4A6F"/>
    <w:rsid w:val="004C6530"/>
    <w:rsid w:val="004D10F2"/>
    <w:rsid w:val="004D3C21"/>
    <w:rsid w:val="004D4C89"/>
    <w:rsid w:val="004E6EB1"/>
    <w:rsid w:val="004E7F2A"/>
    <w:rsid w:val="004F066E"/>
    <w:rsid w:val="004F0D1B"/>
    <w:rsid w:val="004F128F"/>
    <w:rsid w:val="00504DBB"/>
    <w:rsid w:val="00506752"/>
    <w:rsid w:val="00511769"/>
    <w:rsid w:val="00513C30"/>
    <w:rsid w:val="005175DF"/>
    <w:rsid w:val="00520B3A"/>
    <w:rsid w:val="00520FA2"/>
    <w:rsid w:val="005279B5"/>
    <w:rsid w:val="00532E30"/>
    <w:rsid w:val="00534250"/>
    <w:rsid w:val="00535F74"/>
    <w:rsid w:val="005375E1"/>
    <w:rsid w:val="005405E0"/>
    <w:rsid w:val="00543613"/>
    <w:rsid w:val="00550018"/>
    <w:rsid w:val="005544EE"/>
    <w:rsid w:val="0055704E"/>
    <w:rsid w:val="005570A7"/>
    <w:rsid w:val="00564F5A"/>
    <w:rsid w:val="00573620"/>
    <w:rsid w:val="00573C54"/>
    <w:rsid w:val="00573DB4"/>
    <w:rsid w:val="005767EF"/>
    <w:rsid w:val="00576EBC"/>
    <w:rsid w:val="00576EC0"/>
    <w:rsid w:val="00577B14"/>
    <w:rsid w:val="00577F85"/>
    <w:rsid w:val="005809A1"/>
    <w:rsid w:val="00581B17"/>
    <w:rsid w:val="00593B51"/>
    <w:rsid w:val="00593BFF"/>
    <w:rsid w:val="00593E78"/>
    <w:rsid w:val="005960E1"/>
    <w:rsid w:val="005A0C89"/>
    <w:rsid w:val="005A50EE"/>
    <w:rsid w:val="005A76D0"/>
    <w:rsid w:val="005B1D47"/>
    <w:rsid w:val="005B50AD"/>
    <w:rsid w:val="005C01BF"/>
    <w:rsid w:val="005C1485"/>
    <w:rsid w:val="005C1D76"/>
    <w:rsid w:val="005C2EC9"/>
    <w:rsid w:val="005C4125"/>
    <w:rsid w:val="005C59BE"/>
    <w:rsid w:val="005C6879"/>
    <w:rsid w:val="005D0F47"/>
    <w:rsid w:val="005D13DE"/>
    <w:rsid w:val="005D5E3F"/>
    <w:rsid w:val="005E1B85"/>
    <w:rsid w:val="005E47B6"/>
    <w:rsid w:val="005E7B83"/>
    <w:rsid w:val="005F1158"/>
    <w:rsid w:val="005F1737"/>
    <w:rsid w:val="005F1BA7"/>
    <w:rsid w:val="005F71D6"/>
    <w:rsid w:val="00610459"/>
    <w:rsid w:val="00611C87"/>
    <w:rsid w:val="006135A5"/>
    <w:rsid w:val="006243FB"/>
    <w:rsid w:val="00635760"/>
    <w:rsid w:val="00640A5F"/>
    <w:rsid w:val="00641AC8"/>
    <w:rsid w:val="00642BA9"/>
    <w:rsid w:val="00643B21"/>
    <w:rsid w:val="00643C73"/>
    <w:rsid w:val="006475BE"/>
    <w:rsid w:val="00654695"/>
    <w:rsid w:val="0065541B"/>
    <w:rsid w:val="00656A4C"/>
    <w:rsid w:val="00656C12"/>
    <w:rsid w:val="00657F83"/>
    <w:rsid w:val="0066019F"/>
    <w:rsid w:val="00660932"/>
    <w:rsid w:val="006616D6"/>
    <w:rsid w:val="0066398E"/>
    <w:rsid w:val="00665F9B"/>
    <w:rsid w:val="0067120F"/>
    <w:rsid w:val="00672987"/>
    <w:rsid w:val="00672D0F"/>
    <w:rsid w:val="00675FFE"/>
    <w:rsid w:val="006845F9"/>
    <w:rsid w:val="00694597"/>
    <w:rsid w:val="006953B1"/>
    <w:rsid w:val="00695AD9"/>
    <w:rsid w:val="00697DA2"/>
    <w:rsid w:val="006A3BE2"/>
    <w:rsid w:val="006A6C2F"/>
    <w:rsid w:val="006B116B"/>
    <w:rsid w:val="006B2A49"/>
    <w:rsid w:val="006B38F6"/>
    <w:rsid w:val="006B528E"/>
    <w:rsid w:val="006B5B01"/>
    <w:rsid w:val="006B6880"/>
    <w:rsid w:val="006C030F"/>
    <w:rsid w:val="006C22C1"/>
    <w:rsid w:val="006D3B96"/>
    <w:rsid w:val="006D4518"/>
    <w:rsid w:val="006D45F7"/>
    <w:rsid w:val="006D5E53"/>
    <w:rsid w:val="006D6179"/>
    <w:rsid w:val="006D7829"/>
    <w:rsid w:val="006E4815"/>
    <w:rsid w:val="006E5926"/>
    <w:rsid w:val="006E6154"/>
    <w:rsid w:val="006E7217"/>
    <w:rsid w:val="006F0DA1"/>
    <w:rsid w:val="006F2B36"/>
    <w:rsid w:val="006F3949"/>
    <w:rsid w:val="006F5581"/>
    <w:rsid w:val="006F7861"/>
    <w:rsid w:val="007004C6"/>
    <w:rsid w:val="007004E9"/>
    <w:rsid w:val="007005D5"/>
    <w:rsid w:val="00700BD2"/>
    <w:rsid w:val="00704CB4"/>
    <w:rsid w:val="00707055"/>
    <w:rsid w:val="0070719D"/>
    <w:rsid w:val="00710532"/>
    <w:rsid w:val="00712522"/>
    <w:rsid w:val="00712B04"/>
    <w:rsid w:val="007139ED"/>
    <w:rsid w:val="0071686D"/>
    <w:rsid w:val="007211B8"/>
    <w:rsid w:val="0072244A"/>
    <w:rsid w:val="007225CE"/>
    <w:rsid w:val="00732886"/>
    <w:rsid w:val="00734057"/>
    <w:rsid w:val="0073698B"/>
    <w:rsid w:val="00742693"/>
    <w:rsid w:val="00742886"/>
    <w:rsid w:val="007441A4"/>
    <w:rsid w:val="00745F73"/>
    <w:rsid w:val="00750811"/>
    <w:rsid w:val="00763BDA"/>
    <w:rsid w:val="00764054"/>
    <w:rsid w:val="00765259"/>
    <w:rsid w:val="00770DA5"/>
    <w:rsid w:val="0077389A"/>
    <w:rsid w:val="007756DF"/>
    <w:rsid w:val="00776014"/>
    <w:rsid w:val="00776C16"/>
    <w:rsid w:val="007804E1"/>
    <w:rsid w:val="00781C8E"/>
    <w:rsid w:val="00783250"/>
    <w:rsid w:val="007854BD"/>
    <w:rsid w:val="00793112"/>
    <w:rsid w:val="007959AA"/>
    <w:rsid w:val="0079785F"/>
    <w:rsid w:val="007A60E4"/>
    <w:rsid w:val="007B424C"/>
    <w:rsid w:val="007C01DF"/>
    <w:rsid w:val="007C1100"/>
    <w:rsid w:val="007C3BE5"/>
    <w:rsid w:val="007C7FB0"/>
    <w:rsid w:val="007D0226"/>
    <w:rsid w:val="007D025B"/>
    <w:rsid w:val="007D1598"/>
    <w:rsid w:val="007D4185"/>
    <w:rsid w:val="007D4650"/>
    <w:rsid w:val="007D5DBA"/>
    <w:rsid w:val="007D6473"/>
    <w:rsid w:val="007E01BB"/>
    <w:rsid w:val="007E1AF9"/>
    <w:rsid w:val="007E51EA"/>
    <w:rsid w:val="007F523F"/>
    <w:rsid w:val="007F57F7"/>
    <w:rsid w:val="007F59CC"/>
    <w:rsid w:val="007F6A28"/>
    <w:rsid w:val="007F6FEB"/>
    <w:rsid w:val="00802FC1"/>
    <w:rsid w:val="0080484D"/>
    <w:rsid w:val="008053E4"/>
    <w:rsid w:val="00815A8F"/>
    <w:rsid w:val="008203C7"/>
    <w:rsid w:val="00822D2D"/>
    <w:rsid w:val="00831E2E"/>
    <w:rsid w:val="00832A2C"/>
    <w:rsid w:val="00837771"/>
    <w:rsid w:val="008417DC"/>
    <w:rsid w:val="00847454"/>
    <w:rsid w:val="00847E82"/>
    <w:rsid w:val="00850729"/>
    <w:rsid w:val="00864B11"/>
    <w:rsid w:val="008664C7"/>
    <w:rsid w:val="00870498"/>
    <w:rsid w:val="00871BFF"/>
    <w:rsid w:val="0087576B"/>
    <w:rsid w:val="00880313"/>
    <w:rsid w:val="00881441"/>
    <w:rsid w:val="00882761"/>
    <w:rsid w:val="00882F9A"/>
    <w:rsid w:val="00886714"/>
    <w:rsid w:val="008919FE"/>
    <w:rsid w:val="0089232B"/>
    <w:rsid w:val="008927D0"/>
    <w:rsid w:val="00895103"/>
    <w:rsid w:val="008A498D"/>
    <w:rsid w:val="008A72F6"/>
    <w:rsid w:val="008B0048"/>
    <w:rsid w:val="008B0681"/>
    <w:rsid w:val="008B18A5"/>
    <w:rsid w:val="008B27D6"/>
    <w:rsid w:val="008B5575"/>
    <w:rsid w:val="008B74E9"/>
    <w:rsid w:val="008C1970"/>
    <w:rsid w:val="008C1B27"/>
    <w:rsid w:val="008C2F4C"/>
    <w:rsid w:val="008C616B"/>
    <w:rsid w:val="008C7333"/>
    <w:rsid w:val="008D0E26"/>
    <w:rsid w:val="008D3E2E"/>
    <w:rsid w:val="008D6074"/>
    <w:rsid w:val="008D703F"/>
    <w:rsid w:val="008E2931"/>
    <w:rsid w:val="008F09B1"/>
    <w:rsid w:val="00901D84"/>
    <w:rsid w:val="0090259D"/>
    <w:rsid w:val="00904036"/>
    <w:rsid w:val="0090531A"/>
    <w:rsid w:val="00906EF7"/>
    <w:rsid w:val="00913D06"/>
    <w:rsid w:val="009142D0"/>
    <w:rsid w:val="0091457F"/>
    <w:rsid w:val="00914811"/>
    <w:rsid w:val="00915B8D"/>
    <w:rsid w:val="0092091C"/>
    <w:rsid w:val="00930263"/>
    <w:rsid w:val="00930DFF"/>
    <w:rsid w:val="0093227F"/>
    <w:rsid w:val="0093242F"/>
    <w:rsid w:val="00932667"/>
    <w:rsid w:val="00932BE8"/>
    <w:rsid w:val="009342B9"/>
    <w:rsid w:val="00934A53"/>
    <w:rsid w:val="00937554"/>
    <w:rsid w:val="00941FFF"/>
    <w:rsid w:val="00944370"/>
    <w:rsid w:val="00951137"/>
    <w:rsid w:val="00951DEF"/>
    <w:rsid w:val="009526CA"/>
    <w:rsid w:val="009531AA"/>
    <w:rsid w:val="009540AA"/>
    <w:rsid w:val="009541EB"/>
    <w:rsid w:val="0096006E"/>
    <w:rsid w:val="0096258F"/>
    <w:rsid w:val="00967EF0"/>
    <w:rsid w:val="00970A92"/>
    <w:rsid w:val="00971892"/>
    <w:rsid w:val="009737EB"/>
    <w:rsid w:val="00973972"/>
    <w:rsid w:val="00974BF4"/>
    <w:rsid w:val="00975542"/>
    <w:rsid w:val="009778EA"/>
    <w:rsid w:val="0098255F"/>
    <w:rsid w:val="00982DE4"/>
    <w:rsid w:val="00983585"/>
    <w:rsid w:val="009840E6"/>
    <w:rsid w:val="0098411F"/>
    <w:rsid w:val="0098483C"/>
    <w:rsid w:val="00984B00"/>
    <w:rsid w:val="00985E76"/>
    <w:rsid w:val="00986083"/>
    <w:rsid w:val="00990123"/>
    <w:rsid w:val="0099403C"/>
    <w:rsid w:val="00997284"/>
    <w:rsid w:val="009A3BB8"/>
    <w:rsid w:val="009A5FAA"/>
    <w:rsid w:val="009A6589"/>
    <w:rsid w:val="009B527C"/>
    <w:rsid w:val="009B6F80"/>
    <w:rsid w:val="009D3903"/>
    <w:rsid w:val="009D438D"/>
    <w:rsid w:val="009D4882"/>
    <w:rsid w:val="009D4950"/>
    <w:rsid w:val="009D4E41"/>
    <w:rsid w:val="009D7DA0"/>
    <w:rsid w:val="009E0152"/>
    <w:rsid w:val="009F181A"/>
    <w:rsid w:val="009F1DF7"/>
    <w:rsid w:val="009F67D5"/>
    <w:rsid w:val="00A0020E"/>
    <w:rsid w:val="00A02795"/>
    <w:rsid w:val="00A10CDD"/>
    <w:rsid w:val="00A130FE"/>
    <w:rsid w:val="00A15855"/>
    <w:rsid w:val="00A17A1A"/>
    <w:rsid w:val="00A21745"/>
    <w:rsid w:val="00A23CD0"/>
    <w:rsid w:val="00A24B98"/>
    <w:rsid w:val="00A263F7"/>
    <w:rsid w:val="00A3025B"/>
    <w:rsid w:val="00A425E3"/>
    <w:rsid w:val="00A43348"/>
    <w:rsid w:val="00A43E13"/>
    <w:rsid w:val="00A50985"/>
    <w:rsid w:val="00A5389F"/>
    <w:rsid w:val="00A5411B"/>
    <w:rsid w:val="00A560FE"/>
    <w:rsid w:val="00A603BB"/>
    <w:rsid w:val="00A61CE3"/>
    <w:rsid w:val="00A63C2C"/>
    <w:rsid w:val="00A67CC4"/>
    <w:rsid w:val="00A74E4F"/>
    <w:rsid w:val="00A75C1A"/>
    <w:rsid w:val="00A811F1"/>
    <w:rsid w:val="00A82895"/>
    <w:rsid w:val="00A84563"/>
    <w:rsid w:val="00A847B1"/>
    <w:rsid w:val="00A8743D"/>
    <w:rsid w:val="00A901F9"/>
    <w:rsid w:val="00A91428"/>
    <w:rsid w:val="00A96ED4"/>
    <w:rsid w:val="00AA01C0"/>
    <w:rsid w:val="00AA06E8"/>
    <w:rsid w:val="00AA1132"/>
    <w:rsid w:val="00AA3908"/>
    <w:rsid w:val="00AA5BE5"/>
    <w:rsid w:val="00AB3B91"/>
    <w:rsid w:val="00AB44A8"/>
    <w:rsid w:val="00AB5148"/>
    <w:rsid w:val="00AB588F"/>
    <w:rsid w:val="00AB5CAD"/>
    <w:rsid w:val="00AB6159"/>
    <w:rsid w:val="00AC0176"/>
    <w:rsid w:val="00AC0414"/>
    <w:rsid w:val="00AC10DF"/>
    <w:rsid w:val="00AC60D1"/>
    <w:rsid w:val="00AC7232"/>
    <w:rsid w:val="00AD3C35"/>
    <w:rsid w:val="00AD71B6"/>
    <w:rsid w:val="00AD71C3"/>
    <w:rsid w:val="00AD7894"/>
    <w:rsid w:val="00AE04AD"/>
    <w:rsid w:val="00AE060E"/>
    <w:rsid w:val="00AE42C8"/>
    <w:rsid w:val="00AE6181"/>
    <w:rsid w:val="00B03047"/>
    <w:rsid w:val="00B0420C"/>
    <w:rsid w:val="00B143B6"/>
    <w:rsid w:val="00B14955"/>
    <w:rsid w:val="00B215FD"/>
    <w:rsid w:val="00B229B7"/>
    <w:rsid w:val="00B235CA"/>
    <w:rsid w:val="00B254F6"/>
    <w:rsid w:val="00B30DB4"/>
    <w:rsid w:val="00B312D8"/>
    <w:rsid w:val="00B3246E"/>
    <w:rsid w:val="00B3356A"/>
    <w:rsid w:val="00B33C9F"/>
    <w:rsid w:val="00B404DF"/>
    <w:rsid w:val="00B4112F"/>
    <w:rsid w:val="00B42FD6"/>
    <w:rsid w:val="00B4521D"/>
    <w:rsid w:val="00B45978"/>
    <w:rsid w:val="00B46CD2"/>
    <w:rsid w:val="00B52C02"/>
    <w:rsid w:val="00B540B6"/>
    <w:rsid w:val="00B5695C"/>
    <w:rsid w:val="00B60141"/>
    <w:rsid w:val="00B61E91"/>
    <w:rsid w:val="00B624FF"/>
    <w:rsid w:val="00B6385B"/>
    <w:rsid w:val="00B67FD0"/>
    <w:rsid w:val="00B70467"/>
    <w:rsid w:val="00B71CAC"/>
    <w:rsid w:val="00B71EC7"/>
    <w:rsid w:val="00B72117"/>
    <w:rsid w:val="00B72725"/>
    <w:rsid w:val="00B75E8F"/>
    <w:rsid w:val="00B800BE"/>
    <w:rsid w:val="00B83D08"/>
    <w:rsid w:val="00B92D43"/>
    <w:rsid w:val="00BA6683"/>
    <w:rsid w:val="00BB06A5"/>
    <w:rsid w:val="00BB2BB0"/>
    <w:rsid w:val="00BC06AF"/>
    <w:rsid w:val="00BC2731"/>
    <w:rsid w:val="00BC37AD"/>
    <w:rsid w:val="00BD081E"/>
    <w:rsid w:val="00BD0AD7"/>
    <w:rsid w:val="00BD3CA3"/>
    <w:rsid w:val="00BD3DFA"/>
    <w:rsid w:val="00BD4265"/>
    <w:rsid w:val="00BD7741"/>
    <w:rsid w:val="00BE432F"/>
    <w:rsid w:val="00BE4C74"/>
    <w:rsid w:val="00BE4D0E"/>
    <w:rsid w:val="00BF02A4"/>
    <w:rsid w:val="00BF03E1"/>
    <w:rsid w:val="00BF45E8"/>
    <w:rsid w:val="00C03FC4"/>
    <w:rsid w:val="00C1063A"/>
    <w:rsid w:val="00C12422"/>
    <w:rsid w:val="00C16209"/>
    <w:rsid w:val="00C16946"/>
    <w:rsid w:val="00C16FEB"/>
    <w:rsid w:val="00C2387D"/>
    <w:rsid w:val="00C2584F"/>
    <w:rsid w:val="00C2646C"/>
    <w:rsid w:val="00C31ACC"/>
    <w:rsid w:val="00C31F9D"/>
    <w:rsid w:val="00C33FC5"/>
    <w:rsid w:val="00C37BBE"/>
    <w:rsid w:val="00C41C62"/>
    <w:rsid w:val="00C44329"/>
    <w:rsid w:val="00C44425"/>
    <w:rsid w:val="00C44A58"/>
    <w:rsid w:val="00C457B0"/>
    <w:rsid w:val="00C46C3D"/>
    <w:rsid w:val="00C50B68"/>
    <w:rsid w:val="00C51A71"/>
    <w:rsid w:val="00C535C0"/>
    <w:rsid w:val="00C630EC"/>
    <w:rsid w:val="00C6366E"/>
    <w:rsid w:val="00C64870"/>
    <w:rsid w:val="00C6510C"/>
    <w:rsid w:val="00C67972"/>
    <w:rsid w:val="00C7459D"/>
    <w:rsid w:val="00C74C2D"/>
    <w:rsid w:val="00C83C14"/>
    <w:rsid w:val="00C8514F"/>
    <w:rsid w:val="00C9231A"/>
    <w:rsid w:val="00CA2693"/>
    <w:rsid w:val="00CA76ED"/>
    <w:rsid w:val="00CB1CF3"/>
    <w:rsid w:val="00CC2089"/>
    <w:rsid w:val="00CC7883"/>
    <w:rsid w:val="00CC7F10"/>
    <w:rsid w:val="00CD636B"/>
    <w:rsid w:val="00CE1B7C"/>
    <w:rsid w:val="00CE7F2A"/>
    <w:rsid w:val="00CF27BD"/>
    <w:rsid w:val="00CF7545"/>
    <w:rsid w:val="00D02CED"/>
    <w:rsid w:val="00D043F9"/>
    <w:rsid w:val="00D05EC9"/>
    <w:rsid w:val="00D062D6"/>
    <w:rsid w:val="00D06994"/>
    <w:rsid w:val="00D11FB5"/>
    <w:rsid w:val="00D14AB1"/>
    <w:rsid w:val="00D1691D"/>
    <w:rsid w:val="00D1698F"/>
    <w:rsid w:val="00D17077"/>
    <w:rsid w:val="00D2128D"/>
    <w:rsid w:val="00D226D2"/>
    <w:rsid w:val="00D233D9"/>
    <w:rsid w:val="00D2481B"/>
    <w:rsid w:val="00D24B51"/>
    <w:rsid w:val="00D252B9"/>
    <w:rsid w:val="00D263D0"/>
    <w:rsid w:val="00D26A77"/>
    <w:rsid w:val="00D40F1B"/>
    <w:rsid w:val="00D4382C"/>
    <w:rsid w:val="00D46752"/>
    <w:rsid w:val="00D61441"/>
    <w:rsid w:val="00D636DB"/>
    <w:rsid w:val="00D74BA5"/>
    <w:rsid w:val="00D80583"/>
    <w:rsid w:val="00D81E36"/>
    <w:rsid w:val="00D842ED"/>
    <w:rsid w:val="00D86649"/>
    <w:rsid w:val="00D87EEC"/>
    <w:rsid w:val="00DA141D"/>
    <w:rsid w:val="00DA3464"/>
    <w:rsid w:val="00DA3C10"/>
    <w:rsid w:val="00DA6BDE"/>
    <w:rsid w:val="00DB156A"/>
    <w:rsid w:val="00DB19D3"/>
    <w:rsid w:val="00DB4F92"/>
    <w:rsid w:val="00DC0EFA"/>
    <w:rsid w:val="00DD13F6"/>
    <w:rsid w:val="00DD2674"/>
    <w:rsid w:val="00DD7CF7"/>
    <w:rsid w:val="00DE0B20"/>
    <w:rsid w:val="00DE0DAC"/>
    <w:rsid w:val="00DE0EBE"/>
    <w:rsid w:val="00DE44B0"/>
    <w:rsid w:val="00DE5FE9"/>
    <w:rsid w:val="00DF077B"/>
    <w:rsid w:val="00E0039D"/>
    <w:rsid w:val="00E00435"/>
    <w:rsid w:val="00E03404"/>
    <w:rsid w:val="00E04CC5"/>
    <w:rsid w:val="00E04D80"/>
    <w:rsid w:val="00E06CC6"/>
    <w:rsid w:val="00E10699"/>
    <w:rsid w:val="00E13550"/>
    <w:rsid w:val="00E16861"/>
    <w:rsid w:val="00E219C9"/>
    <w:rsid w:val="00E30046"/>
    <w:rsid w:val="00E31179"/>
    <w:rsid w:val="00E32657"/>
    <w:rsid w:val="00E3624B"/>
    <w:rsid w:val="00E368CC"/>
    <w:rsid w:val="00E36F1F"/>
    <w:rsid w:val="00E41509"/>
    <w:rsid w:val="00E4211D"/>
    <w:rsid w:val="00E42943"/>
    <w:rsid w:val="00E44E5F"/>
    <w:rsid w:val="00E47B5D"/>
    <w:rsid w:val="00E607EB"/>
    <w:rsid w:val="00E61843"/>
    <w:rsid w:val="00E6284C"/>
    <w:rsid w:val="00E65611"/>
    <w:rsid w:val="00E663B6"/>
    <w:rsid w:val="00E66551"/>
    <w:rsid w:val="00E703BB"/>
    <w:rsid w:val="00E70D87"/>
    <w:rsid w:val="00E772FF"/>
    <w:rsid w:val="00E77CBF"/>
    <w:rsid w:val="00E8182E"/>
    <w:rsid w:val="00E848F1"/>
    <w:rsid w:val="00E8788C"/>
    <w:rsid w:val="00E87CE7"/>
    <w:rsid w:val="00E920CA"/>
    <w:rsid w:val="00E94867"/>
    <w:rsid w:val="00E95835"/>
    <w:rsid w:val="00E96D38"/>
    <w:rsid w:val="00E96DE4"/>
    <w:rsid w:val="00E96FBB"/>
    <w:rsid w:val="00EA09FE"/>
    <w:rsid w:val="00EA4240"/>
    <w:rsid w:val="00EA4980"/>
    <w:rsid w:val="00EB01BA"/>
    <w:rsid w:val="00EB5FE0"/>
    <w:rsid w:val="00EB6037"/>
    <w:rsid w:val="00EC0E09"/>
    <w:rsid w:val="00EC29AC"/>
    <w:rsid w:val="00EC4052"/>
    <w:rsid w:val="00EC7EC1"/>
    <w:rsid w:val="00ED357F"/>
    <w:rsid w:val="00ED4DF5"/>
    <w:rsid w:val="00ED6788"/>
    <w:rsid w:val="00EE03C9"/>
    <w:rsid w:val="00EE1E5E"/>
    <w:rsid w:val="00EE2445"/>
    <w:rsid w:val="00EE2EF4"/>
    <w:rsid w:val="00EE3467"/>
    <w:rsid w:val="00EF341E"/>
    <w:rsid w:val="00EF5174"/>
    <w:rsid w:val="00EF5BAF"/>
    <w:rsid w:val="00EF5C3F"/>
    <w:rsid w:val="00F04A4C"/>
    <w:rsid w:val="00F05724"/>
    <w:rsid w:val="00F12082"/>
    <w:rsid w:val="00F23663"/>
    <w:rsid w:val="00F2439C"/>
    <w:rsid w:val="00F27ED5"/>
    <w:rsid w:val="00F31206"/>
    <w:rsid w:val="00F440B4"/>
    <w:rsid w:val="00F51A74"/>
    <w:rsid w:val="00F528C7"/>
    <w:rsid w:val="00F534B4"/>
    <w:rsid w:val="00F555D3"/>
    <w:rsid w:val="00F57C87"/>
    <w:rsid w:val="00F607F5"/>
    <w:rsid w:val="00F617C4"/>
    <w:rsid w:val="00F70759"/>
    <w:rsid w:val="00F7240E"/>
    <w:rsid w:val="00F807AC"/>
    <w:rsid w:val="00F829DF"/>
    <w:rsid w:val="00F83201"/>
    <w:rsid w:val="00F841CE"/>
    <w:rsid w:val="00F86805"/>
    <w:rsid w:val="00F902F2"/>
    <w:rsid w:val="00F91769"/>
    <w:rsid w:val="00F940AF"/>
    <w:rsid w:val="00F95051"/>
    <w:rsid w:val="00FA6B32"/>
    <w:rsid w:val="00FB2BCA"/>
    <w:rsid w:val="00FB3F61"/>
    <w:rsid w:val="00FB405B"/>
    <w:rsid w:val="00FC48B8"/>
    <w:rsid w:val="00FD0027"/>
    <w:rsid w:val="00FD6554"/>
    <w:rsid w:val="00FD7088"/>
    <w:rsid w:val="00FE277B"/>
    <w:rsid w:val="00FE3A37"/>
    <w:rsid w:val="00FE40A9"/>
    <w:rsid w:val="00FE677E"/>
    <w:rsid w:val="00FF3680"/>
    <w:rsid w:val="00FF5BCD"/>
    <w:rsid w:val="00FF76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403FB"/>
  <w15:docId w15:val="{02F46CDC-3F33-438D-AA25-143C4D2E2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5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E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6EF7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semiHidden/>
    <w:rsid w:val="00A91428"/>
    <w:pPr>
      <w:spacing w:after="0" w:line="240" w:lineRule="auto"/>
      <w:jc w:val="both"/>
    </w:pPr>
    <w:rPr>
      <w:rFonts w:ascii="Bookman Old Style" w:eastAsia="Times New Roman" w:hAnsi="Bookman Old Style" w:cs="Tahoma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A91428"/>
    <w:rPr>
      <w:rFonts w:ascii="Bookman Old Style" w:eastAsia="Times New Roman" w:hAnsi="Bookman Old Style" w:cs="Tahoma"/>
      <w:sz w:val="24"/>
      <w:szCs w:val="24"/>
      <w:lang w:eastAsia="ru-RU"/>
    </w:rPr>
  </w:style>
  <w:style w:type="paragraph" w:styleId="a5">
    <w:name w:val="No Spacing"/>
    <w:link w:val="a6"/>
    <w:qFormat/>
    <w:rsid w:val="00210345"/>
    <w:pPr>
      <w:spacing w:after="0" w:line="240" w:lineRule="auto"/>
      <w:jc w:val="right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locked/>
    <w:rsid w:val="00210345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7139ED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2F51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F5144"/>
  </w:style>
  <w:style w:type="paragraph" w:styleId="aa">
    <w:name w:val="footer"/>
    <w:basedOn w:val="a"/>
    <w:link w:val="ab"/>
    <w:uiPriority w:val="99"/>
    <w:semiHidden/>
    <w:unhideWhenUsed/>
    <w:rsid w:val="002F51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F5144"/>
  </w:style>
  <w:style w:type="paragraph" w:customStyle="1" w:styleId="ac">
    <w:name w:val="Всегда"/>
    <w:basedOn w:val="a"/>
    <w:qFormat/>
    <w:rsid w:val="00832A2C"/>
    <w:pPr>
      <w:spacing w:after="0" w:line="36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table" w:styleId="ad">
    <w:name w:val="Table Grid"/>
    <w:basedOn w:val="a1"/>
    <w:uiPriority w:val="39"/>
    <w:rsid w:val="001D1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rsid w:val="00932BE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32B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3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27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49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45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56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88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520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247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127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719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4284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962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3420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23965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125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5041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2461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82911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2938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4560&amp;dst=10000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DE2F3-30EE-4D98-B535-4CA5302B4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2979</TotalTime>
  <Pages>21</Pages>
  <Words>6730</Words>
  <Characters>38366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Турукина Т.И.</dc:creator>
  <cp:lastModifiedBy>Мясников А.Ю.</cp:lastModifiedBy>
  <cp:revision>224</cp:revision>
  <cp:lastPrinted>2023-04-25T09:55:00Z</cp:lastPrinted>
  <dcterms:created xsi:type="dcterms:W3CDTF">2022-04-26T06:36:00Z</dcterms:created>
  <dcterms:modified xsi:type="dcterms:W3CDTF">2025-04-09T04:54:00Z</dcterms:modified>
</cp:coreProperties>
</file>