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ABFAF0" w14:textId="77777777" w:rsidR="009D783F" w:rsidRPr="001803E9" w:rsidRDefault="009D783F" w:rsidP="009D783F">
      <w:pPr>
        <w:widowControl w:val="0"/>
        <w:autoSpaceDE w:val="0"/>
        <w:autoSpaceDN w:val="0"/>
        <w:spacing w:after="0" w:line="240" w:lineRule="auto"/>
        <w:jc w:val="center"/>
        <w:rPr>
          <w:rFonts w:ascii="Times New Roman" w:eastAsia="Times New Roman" w:hAnsi="Times New Roman" w:cs="Times New Roman"/>
          <w:b/>
          <w:kern w:val="0"/>
          <w:sz w:val="28"/>
          <w:szCs w:val="28"/>
          <w:lang w:eastAsia="ru-RU"/>
          <w14:ligatures w14:val="none"/>
        </w:rPr>
      </w:pPr>
      <w:r w:rsidRPr="001803E9">
        <w:rPr>
          <w:rFonts w:ascii="Times New Roman" w:eastAsia="Times New Roman" w:hAnsi="Times New Roman" w:cs="Times New Roman"/>
          <w:b/>
          <w:kern w:val="0"/>
          <w:sz w:val="28"/>
          <w:szCs w:val="28"/>
          <w:lang w:eastAsia="ru-RU"/>
          <w14:ligatures w14:val="none"/>
        </w:rPr>
        <w:t>ПОРЯДОК</w:t>
      </w:r>
    </w:p>
    <w:p w14:paraId="1EC6AC05" w14:textId="77777777" w:rsidR="009D783F" w:rsidRPr="001803E9" w:rsidRDefault="009D783F" w:rsidP="009D783F">
      <w:pPr>
        <w:widowControl w:val="0"/>
        <w:autoSpaceDE w:val="0"/>
        <w:autoSpaceDN w:val="0"/>
        <w:spacing w:after="0" w:line="240" w:lineRule="auto"/>
        <w:jc w:val="center"/>
        <w:rPr>
          <w:rFonts w:ascii="Times New Roman" w:eastAsia="Times New Roman" w:hAnsi="Times New Roman" w:cs="Times New Roman"/>
          <w:b/>
          <w:kern w:val="0"/>
          <w:sz w:val="28"/>
          <w:szCs w:val="28"/>
          <w:lang w:eastAsia="ru-RU"/>
          <w14:ligatures w14:val="none"/>
        </w:rPr>
      </w:pPr>
      <w:r w:rsidRPr="001803E9">
        <w:rPr>
          <w:rFonts w:ascii="Times New Roman" w:eastAsia="Times New Roman" w:hAnsi="Times New Roman" w:cs="Times New Roman"/>
          <w:b/>
          <w:kern w:val="0"/>
          <w:sz w:val="28"/>
          <w:szCs w:val="28"/>
          <w:lang w:eastAsia="ru-RU"/>
          <w14:ligatures w14:val="none"/>
        </w:rPr>
        <w:t>ФОРМИРОВАНИЯ И РЕАЛИЗАЦИИ МЕРОПРИЯТИЙ ПО БЛАГОУСТРОЙСТВУ</w:t>
      </w:r>
    </w:p>
    <w:p w14:paraId="46C205B2" w14:textId="77777777" w:rsidR="009D783F" w:rsidRPr="001803E9" w:rsidRDefault="009D783F" w:rsidP="009D783F">
      <w:pPr>
        <w:widowControl w:val="0"/>
        <w:autoSpaceDE w:val="0"/>
        <w:autoSpaceDN w:val="0"/>
        <w:spacing w:after="0" w:line="240" w:lineRule="auto"/>
        <w:jc w:val="center"/>
        <w:rPr>
          <w:rFonts w:ascii="Times New Roman" w:eastAsia="Times New Roman" w:hAnsi="Times New Roman" w:cs="Times New Roman"/>
          <w:b/>
          <w:kern w:val="0"/>
          <w:sz w:val="28"/>
          <w:szCs w:val="28"/>
          <w:lang w:eastAsia="ru-RU"/>
          <w14:ligatures w14:val="none"/>
        </w:rPr>
      </w:pPr>
      <w:r w:rsidRPr="001803E9">
        <w:rPr>
          <w:rFonts w:ascii="Times New Roman" w:eastAsia="Times New Roman" w:hAnsi="Times New Roman" w:cs="Times New Roman"/>
          <w:b/>
          <w:kern w:val="0"/>
          <w:sz w:val="28"/>
          <w:szCs w:val="28"/>
          <w:lang w:eastAsia="ru-RU"/>
          <w14:ligatures w14:val="none"/>
        </w:rPr>
        <w:t>НА ТЕРРИТОРИИ ХАНТЫ-МАНСИЙСКОГО РАЙОНА</w:t>
      </w:r>
    </w:p>
    <w:p w14:paraId="1C615B41" w14:textId="77777777" w:rsidR="009D783F" w:rsidRPr="001803E9" w:rsidRDefault="009D783F" w:rsidP="009D783F">
      <w:pPr>
        <w:widowControl w:val="0"/>
        <w:autoSpaceDE w:val="0"/>
        <w:autoSpaceDN w:val="0"/>
        <w:spacing w:after="1" w:line="240" w:lineRule="auto"/>
        <w:rPr>
          <w:rFonts w:ascii="Times New Roman" w:eastAsia="Times New Roman" w:hAnsi="Times New Roman" w:cs="Times New Roman"/>
          <w:kern w:val="0"/>
          <w:sz w:val="28"/>
          <w:szCs w:val="28"/>
          <w:lang w:eastAsia="ru-RU"/>
          <w14:ligatures w14:val="none"/>
        </w:rPr>
      </w:pPr>
    </w:p>
    <w:p w14:paraId="611A0053" w14:textId="77777777" w:rsidR="009D783F" w:rsidRPr="001803E9" w:rsidRDefault="009D783F" w:rsidP="009D783F">
      <w:pPr>
        <w:widowControl w:val="0"/>
        <w:autoSpaceDE w:val="0"/>
        <w:autoSpaceDN w:val="0"/>
        <w:spacing w:after="0" w:line="240" w:lineRule="auto"/>
        <w:ind w:firstLine="540"/>
        <w:jc w:val="both"/>
        <w:rPr>
          <w:rFonts w:ascii="Times New Roman" w:eastAsia="Times New Roman" w:hAnsi="Times New Roman" w:cs="Times New Roman"/>
          <w:kern w:val="0"/>
          <w:sz w:val="28"/>
          <w:szCs w:val="28"/>
          <w:lang w:eastAsia="ru-RU"/>
          <w14:ligatures w14:val="none"/>
        </w:rPr>
      </w:pPr>
      <w:r w:rsidRPr="001803E9">
        <w:rPr>
          <w:rFonts w:ascii="Times New Roman" w:eastAsia="Times New Roman" w:hAnsi="Times New Roman" w:cs="Times New Roman"/>
          <w:kern w:val="0"/>
          <w:sz w:val="28"/>
          <w:szCs w:val="28"/>
          <w:lang w:eastAsia="ru-RU"/>
          <w14:ligatures w14:val="none"/>
        </w:rPr>
        <w:t>Порядок распространяется на мероприятия, исполнителями которых являются администрации сельских поселений Ханты-Мансийского района.</w:t>
      </w:r>
    </w:p>
    <w:p w14:paraId="3D8B5442" w14:textId="77777777" w:rsidR="009D783F" w:rsidRPr="001803E9" w:rsidRDefault="009D783F" w:rsidP="009D783F">
      <w:pPr>
        <w:widowControl w:val="0"/>
        <w:autoSpaceDE w:val="0"/>
        <w:autoSpaceDN w:val="0"/>
        <w:spacing w:before="220" w:after="0" w:line="240" w:lineRule="auto"/>
        <w:ind w:firstLine="540"/>
        <w:jc w:val="both"/>
        <w:rPr>
          <w:rFonts w:ascii="Times New Roman" w:eastAsia="Times New Roman" w:hAnsi="Times New Roman" w:cs="Times New Roman"/>
          <w:kern w:val="0"/>
          <w:sz w:val="28"/>
          <w:szCs w:val="28"/>
          <w:lang w:eastAsia="ru-RU"/>
          <w14:ligatures w14:val="none"/>
        </w:rPr>
      </w:pPr>
      <w:r w:rsidRPr="001803E9">
        <w:rPr>
          <w:rFonts w:ascii="Times New Roman" w:eastAsia="Times New Roman" w:hAnsi="Times New Roman" w:cs="Times New Roman"/>
          <w:kern w:val="0"/>
          <w:sz w:val="28"/>
          <w:szCs w:val="28"/>
          <w:lang w:eastAsia="ru-RU"/>
          <w14:ligatures w14:val="none"/>
        </w:rPr>
        <w:t>Проектирование и прохождение достоверности определения сметной стоимости по благоустройству объектов администрациями сельских поселений осуществляется самостоятельно за счет средств бюджета сельского поселения.</w:t>
      </w:r>
    </w:p>
    <w:p w14:paraId="252C353B" w14:textId="77777777" w:rsidR="009D783F" w:rsidRPr="001803E9" w:rsidRDefault="009D783F" w:rsidP="009D783F">
      <w:pPr>
        <w:widowControl w:val="0"/>
        <w:autoSpaceDE w:val="0"/>
        <w:autoSpaceDN w:val="0"/>
        <w:spacing w:before="220" w:after="0" w:line="240" w:lineRule="auto"/>
        <w:ind w:firstLine="540"/>
        <w:jc w:val="both"/>
        <w:rPr>
          <w:rFonts w:ascii="Times New Roman" w:eastAsia="Times New Roman" w:hAnsi="Times New Roman" w:cs="Times New Roman"/>
          <w:kern w:val="0"/>
          <w:sz w:val="28"/>
          <w:szCs w:val="28"/>
          <w:lang w:eastAsia="ru-RU"/>
          <w14:ligatures w14:val="none"/>
        </w:rPr>
      </w:pPr>
      <w:r w:rsidRPr="001803E9">
        <w:rPr>
          <w:rFonts w:ascii="Times New Roman" w:eastAsia="Times New Roman" w:hAnsi="Times New Roman" w:cs="Times New Roman"/>
          <w:kern w:val="0"/>
          <w:sz w:val="28"/>
          <w:szCs w:val="28"/>
          <w:lang w:eastAsia="ru-RU"/>
          <w14:ligatures w14:val="none"/>
        </w:rPr>
        <w:t>В исключительных случаях (при необходимости оперативного исполнения поручений Губернатора Ханты-Мансийского автономного округа - Югры, главы Ханты-Мансийского района и иных протокольных поручений) проектирование объектов благоустройства осуществляется администрациями сельских поселений на условиях софинансирования расходных обязательств за счет средств бюджета Ханты-Мансийского района.</w:t>
      </w:r>
    </w:p>
    <w:p w14:paraId="2C02D653" w14:textId="77777777" w:rsidR="009D783F" w:rsidRPr="001803E9" w:rsidRDefault="009D783F" w:rsidP="009D783F">
      <w:pPr>
        <w:widowControl w:val="0"/>
        <w:autoSpaceDE w:val="0"/>
        <w:autoSpaceDN w:val="0"/>
        <w:spacing w:before="220" w:after="0" w:line="240" w:lineRule="auto"/>
        <w:ind w:firstLine="540"/>
        <w:jc w:val="both"/>
        <w:rPr>
          <w:rFonts w:ascii="Times New Roman" w:eastAsia="Times New Roman" w:hAnsi="Times New Roman" w:cs="Times New Roman"/>
          <w:kern w:val="0"/>
          <w:sz w:val="28"/>
          <w:szCs w:val="28"/>
          <w:lang w:eastAsia="ru-RU"/>
          <w14:ligatures w14:val="none"/>
        </w:rPr>
      </w:pPr>
      <w:r w:rsidRPr="001803E9">
        <w:rPr>
          <w:rFonts w:ascii="Times New Roman" w:eastAsia="Times New Roman" w:hAnsi="Times New Roman" w:cs="Times New Roman"/>
          <w:kern w:val="0"/>
          <w:sz w:val="28"/>
          <w:szCs w:val="28"/>
          <w:lang w:eastAsia="ru-RU"/>
          <w14:ligatures w14:val="none"/>
        </w:rPr>
        <w:t>Финансирование мероприятий по благоустройству населенных пунктов Ханты-Мансийского района, в рамках настоящей муниципальной программы, осуществляется путем предоставления субсидий за счет средств бюджета района в целях софинансирования расходных обязательств, возникающих при выполнении полномочий органов местного самоуправления сельских поселений, входящих в состав Ханты-Мансийского района, по решению вопросов местного значения в рамках реализации муниципальных программ Ханты-Мансийского района (далее - Субсидии) и иных межбюджетных трансфертов за счет средств бюджета района (далее - иные межбюджетные трансферты).</w:t>
      </w:r>
    </w:p>
    <w:p w14:paraId="03E50958" w14:textId="77777777" w:rsidR="009D783F" w:rsidRPr="001803E9" w:rsidRDefault="009D783F" w:rsidP="009D783F">
      <w:pPr>
        <w:widowControl w:val="0"/>
        <w:autoSpaceDE w:val="0"/>
        <w:autoSpaceDN w:val="0"/>
        <w:spacing w:before="220" w:after="0" w:line="240" w:lineRule="auto"/>
        <w:ind w:firstLine="540"/>
        <w:jc w:val="both"/>
        <w:rPr>
          <w:rFonts w:ascii="Times New Roman" w:eastAsia="Times New Roman" w:hAnsi="Times New Roman" w:cs="Times New Roman"/>
          <w:kern w:val="0"/>
          <w:sz w:val="28"/>
          <w:szCs w:val="28"/>
          <w:lang w:eastAsia="ru-RU"/>
          <w14:ligatures w14:val="none"/>
        </w:rPr>
      </w:pPr>
      <w:r w:rsidRPr="001803E9">
        <w:rPr>
          <w:rFonts w:ascii="Times New Roman" w:eastAsia="Times New Roman" w:hAnsi="Times New Roman" w:cs="Times New Roman"/>
          <w:kern w:val="0"/>
          <w:sz w:val="28"/>
          <w:szCs w:val="28"/>
          <w:lang w:eastAsia="ru-RU"/>
          <w14:ligatures w14:val="none"/>
        </w:rPr>
        <w:t>Субсидии и иные межбюджетные трансферты предоставляются в соответствии с Правилами предоставления межбюджетных трансфертов из бюджета Ханты-Мансийского района бюджетам сельских поселений.</w:t>
      </w:r>
    </w:p>
    <w:p w14:paraId="04A42A9F" w14:textId="77777777" w:rsidR="009D783F" w:rsidRPr="001803E9" w:rsidRDefault="009D783F" w:rsidP="009D783F">
      <w:pPr>
        <w:widowControl w:val="0"/>
        <w:autoSpaceDE w:val="0"/>
        <w:autoSpaceDN w:val="0"/>
        <w:spacing w:before="220" w:after="0" w:line="240" w:lineRule="auto"/>
        <w:ind w:firstLine="540"/>
        <w:jc w:val="both"/>
        <w:rPr>
          <w:rFonts w:ascii="Times New Roman" w:eastAsia="Times New Roman" w:hAnsi="Times New Roman" w:cs="Times New Roman"/>
          <w:kern w:val="0"/>
          <w:sz w:val="28"/>
          <w:szCs w:val="28"/>
          <w:lang w:eastAsia="ru-RU"/>
          <w14:ligatures w14:val="none"/>
        </w:rPr>
      </w:pPr>
      <w:r w:rsidRPr="001803E9">
        <w:rPr>
          <w:rFonts w:ascii="Times New Roman" w:eastAsia="Times New Roman" w:hAnsi="Times New Roman" w:cs="Times New Roman"/>
          <w:kern w:val="0"/>
          <w:sz w:val="28"/>
          <w:szCs w:val="28"/>
          <w:lang w:eastAsia="ru-RU"/>
          <w14:ligatures w14:val="none"/>
        </w:rPr>
        <w:t>Уровень софинансирования расходных обязательств сельских поселений за счет средств Субсидий и средств бюджетов сельских поселений устанавливается с учетом уровня расчетной бюджетной обеспеченности:</w:t>
      </w:r>
    </w:p>
    <w:p w14:paraId="2903CB56" w14:textId="77777777" w:rsidR="009D783F" w:rsidRPr="001803E9" w:rsidRDefault="009D783F" w:rsidP="009D783F">
      <w:pPr>
        <w:widowControl w:val="0"/>
        <w:autoSpaceDE w:val="0"/>
        <w:autoSpaceDN w:val="0"/>
        <w:spacing w:before="220" w:after="0" w:line="240" w:lineRule="auto"/>
        <w:ind w:firstLine="540"/>
        <w:jc w:val="both"/>
        <w:rPr>
          <w:rFonts w:ascii="Times New Roman" w:eastAsia="Times New Roman" w:hAnsi="Times New Roman" w:cs="Times New Roman"/>
          <w:kern w:val="0"/>
          <w:sz w:val="28"/>
          <w:szCs w:val="28"/>
          <w:lang w:eastAsia="ru-RU"/>
          <w14:ligatures w14:val="none"/>
        </w:rPr>
      </w:pPr>
      <w:r w:rsidRPr="001803E9">
        <w:rPr>
          <w:rFonts w:ascii="Times New Roman" w:eastAsia="Times New Roman" w:hAnsi="Times New Roman" w:cs="Times New Roman"/>
          <w:kern w:val="0"/>
          <w:sz w:val="28"/>
          <w:szCs w:val="28"/>
          <w:lang w:eastAsia="ru-RU"/>
          <w14:ligatures w14:val="none"/>
        </w:rPr>
        <w:t>при уровне расчетной бюджетной обеспеченности от 0,1 до 1 - за счет средств бюджета Ханты-Мансийского района не более 99%, за счет средств бюджетов сельских поселений не менее 1%;</w:t>
      </w:r>
    </w:p>
    <w:p w14:paraId="119C7737" w14:textId="77777777" w:rsidR="009D783F" w:rsidRPr="001803E9" w:rsidRDefault="009D783F" w:rsidP="009D783F">
      <w:pPr>
        <w:widowControl w:val="0"/>
        <w:autoSpaceDE w:val="0"/>
        <w:autoSpaceDN w:val="0"/>
        <w:spacing w:before="220" w:after="0" w:line="240" w:lineRule="auto"/>
        <w:ind w:firstLine="540"/>
        <w:jc w:val="both"/>
        <w:rPr>
          <w:rFonts w:ascii="Times New Roman" w:eastAsia="Times New Roman" w:hAnsi="Times New Roman" w:cs="Times New Roman"/>
          <w:kern w:val="0"/>
          <w:sz w:val="28"/>
          <w:szCs w:val="28"/>
          <w:lang w:eastAsia="ru-RU"/>
          <w14:ligatures w14:val="none"/>
        </w:rPr>
      </w:pPr>
      <w:r w:rsidRPr="001803E9">
        <w:rPr>
          <w:rFonts w:ascii="Times New Roman" w:eastAsia="Times New Roman" w:hAnsi="Times New Roman" w:cs="Times New Roman"/>
          <w:kern w:val="0"/>
          <w:sz w:val="28"/>
          <w:szCs w:val="28"/>
          <w:lang w:eastAsia="ru-RU"/>
          <w14:ligatures w14:val="none"/>
        </w:rPr>
        <w:t>при уровне расчетной бюджетной обеспеченности свыше 1 - за счет средств бюджета Ханты-Мансийского района не более 95%, за счет средств бюджетов сельских поселений не менее 5%.</w:t>
      </w:r>
    </w:p>
    <w:p w14:paraId="3A962BB5" w14:textId="77777777" w:rsidR="009D783F" w:rsidRPr="001803E9" w:rsidRDefault="009D783F" w:rsidP="009D783F">
      <w:pPr>
        <w:widowControl w:val="0"/>
        <w:autoSpaceDE w:val="0"/>
        <w:autoSpaceDN w:val="0"/>
        <w:spacing w:before="220" w:after="0" w:line="240" w:lineRule="auto"/>
        <w:ind w:firstLine="540"/>
        <w:jc w:val="both"/>
        <w:rPr>
          <w:rFonts w:ascii="Times New Roman" w:eastAsia="Times New Roman" w:hAnsi="Times New Roman" w:cs="Times New Roman"/>
          <w:kern w:val="0"/>
          <w:sz w:val="28"/>
          <w:szCs w:val="28"/>
          <w:lang w:eastAsia="ru-RU"/>
          <w14:ligatures w14:val="none"/>
        </w:rPr>
      </w:pPr>
      <w:r w:rsidRPr="001803E9">
        <w:rPr>
          <w:rFonts w:ascii="Times New Roman" w:eastAsia="Times New Roman" w:hAnsi="Times New Roman" w:cs="Times New Roman"/>
          <w:kern w:val="0"/>
          <w:sz w:val="28"/>
          <w:szCs w:val="28"/>
          <w:lang w:eastAsia="ru-RU"/>
          <w14:ligatures w14:val="none"/>
        </w:rPr>
        <w:lastRenderedPageBreak/>
        <w:t>Информация об уровне расчетной бюджетной обеспеченности в разрезе поселений предоставляется комитетом по финансам в адрес департамента строительства, архитектуры и ЖКХ ежегодно, не позднее 15 октября текущего финансового года.</w:t>
      </w:r>
    </w:p>
    <w:p w14:paraId="2E179778" w14:textId="77777777" w:rsidR="009D783F" w:rsidRPr="001803E9" w:rsidRDefault="009D783F" w:rsidP="009D783F">
      <w:pPr>
        <w:widowControl w:val="0"/>
        <w:autoSpaceDE w:val="0"/>
        <w:autoSpaceDN w:val="0"/>
        <w:spacing w:before="220" w:after="0" w:line="240" w:lineRule="auto"/>
        <w:ind w:firstLine="540"/>
        <w:jc w:val="both"/>
        <w:rPr>
          <w:rFonts w:ascii="Times New Roman" w:eastAsia="Times New Roman" w:hAnsi="Times New Roman" w:cs="Times New Roman"/>
          <w:kern w:val="0"/>
          <w:sz w:val="28"/>
          <w:szCs w:val="28"/>
          <w:lang w:eastAsia="ru-RU"/>
          <w14:ligatures w14:val="none"/>
        </w:rPr>
      </w:pPr>
      <w:r w:rsidRPr="001803E9">
        <w:rPr>
          <w:rFonts w:ascii="Times New Roman" w:eastAsia="Times New Roman" w:hAnsi="Times New Roman" w:cs="Times New Roman"/>
          <w:kern w:val="0"/>
          <w:sz w:val="28"/>
          <w:szCs w:val="28"/>
          <w:lang w:eastAsia="ru-RU"/>
          <w14:ligatures w14:val="none"/>
        </w:rPr>
        <w:t>Администрации сельских поселений, участвующие в реализации муниципальной программы, должны предусматривать в бюджете сельских поселений финансовые средства на обеспечение доли софинансирования средств бюджета Ханты-Мансийского района.</w:t>
      </w:r>
    </w:p>
    <w:p w14:paraId="5A1AB2D4" w14:textId="77777777" w:rsidR="009D783F" w:rsidRPr="001803E9" w:rsidRDefault="009D783F" w:rsidP="009D783F">
      <w:pPr>
        <w:widowControl w:val="0"/>
        <w:autoSpaceDE w:val="0"/>
        <w:autoSpaceDN w:val="0"/>
        <w:spacing w:before="220" w:after="0" w:line="240" w:lineRule="auto"/>
        <w:ind w:firstLine="540"/>
        <w:jc w:val="both"/>
        <w:rPr>
          <w:rFonts w:ascii="Times New Roman" w:eastAsia="Times New Roman" w:hAnsi="Times New Roman" w:cs="Times New Roman"/>
          <w:kern w:val="0"/>
          <w:sz w:val="28"/>
          <w:szCs w:val="28"/>
          <w:lang w:eastAsia="ru-RU"/>
          <w14:ligatures w14:val="none"/>
        </w:rPr>
      </w:pPr>
      <w:r w:rsidRPr="001803E9">
        <w:rPr>
          <w:rFonts w:ascii="Times New Roman" w:eastAsia="Times New Roman" w:hAnsi="Times New Roman" w:cs="Times New Roman"/>
          <w:kern w:val="0"/>
          <w:sz w:val="28"/>
          <w:szCs w:val="28"/>
          <w:lang w:eastAsia="ru-RU"/>
          <w14:ligatures w14:val="none"/>
        </w:rPr>
        <w:t>В случаях заключения соглашения с органами местного самоуправления сельских поселений о передаче осуществления части своих полномочий по решению вопросов местного значения на уровень муниципального района, реализация мероприятий по благоустройству осуществляется администрацией Ханты-Мансийского района самостоятельно.</w:t>
      </w:r>
    </w:p>
    <w:p w14:paraId="4D4B5FDB" w14:textId="77777777" w:rsidR="009D783F" w:rsidRPr="001803E9" w:rsidRDefault="009D783F" w:rsidP="009D783F">
      <w:pPr>
        <w:widowControl w:val="0"/>
        <w:autoSpaceDE w:val="0"/>
        <w:autoSpaceDN w:val="0"/>
        <w:spacing w:before="220" w:after="0" w:line="240" w:lineRule="auto"/>
        <w:ind w:firstLine="540"/>
        <w:jc w:val="both"/>
        <w:rPr>
          <w:rFonts w:ascii="Times New Roman" w:eastAsia="Times New Roman" w:hAnsi="Times New Roman" w:cs="Times New Roman"/>
          <w:kern w:val="0"/>
          <w:sz w:val="28"/>
          <w:szCs w:val="28"/>
          <w:lang w:eastAsia="ru-RU"/>
          <w14:ligatures w14:val="none"/>
        </w:rPr>
      </w:pPr>
      <w:r w:rsidRPr="001803E9">
        <w:rPr>
          <w:rFonts w:ascii="Times New Roman" w:eastAsia="Times New Roman" w:hAnsi="Times New Roman" w:cs="Times New Roman"/>
          <w:kern w:val="0"/>
          <w:sz w:val="28"/>
          <w:szCs w:val="28"/>
          <w:lang w:eastAsia="ru-RU"/>
          <w14:ligatures w14:val="none"/>
        </w:rPr>
        <w:t>Механизм включения мероприятий по благоустройству на очередной финансовый год и плановый период осуществляется следующим образом:</w:t>
      </w:r>
    </w:p>
    <w:p w14:paraId="5FA94387" w14:textId="77777777" w:rsidR="009D783F" w:rsidRPr="001803E9" w:rsidRDefault="009D783F" w:rsidP="009D783F">
      <w:pPr>
        <w:widowControl w:val="0"/>
        <w:autoSpaceDE w:val="0"/>
        <w:autoSpaceDN w:val="0"/>
        <w:spacing w:before="220" w:after="0" w:line="240" w:lineRule="auto"/>
        <w:ind w:firstLine="540"/>
        <w:jc w:val="both"/>
        <w:rPr>
          <w:rFonts w:ascii="Times New Roman" w:eastAsia="Times New Roman" w:hAnsi="Times New Roman" w:cs="Times New Roman"/>
          <w:kern w:val="0"/>
          <w:sz w:val="28"/>
          <w:szCs w:val="28"/>
          <w:lang w:eastAsia="ru-RU"/>
          <w14:ligatures w14:val="none"/>
        </w:rPr>
      </w:pPr>
      <w:r w:rsidRPr="001803E9">
        <w:rPr>
          <w:rFonts w:ascii="Times New Roman" w:eastAsia="Times New Roman" w:hAnsi="Times New Roman" w:cs="Times New Roman"/>
          <w:kern w:val="0"/>
          <w:sz w:val="28"/>
          <w:szCs w:val="28"/>
          <w:lang w:eastAsia="ru-RU"/>
          <w14:ligatures w14:val="none"/>
        </w:rPr>
        <w:t>1. Подготовка свода предложений по финансированию мероприятий на очередной финансовый год и плановый период (далее - свод предложений) осуществляется департаментом строительства, архитектуры и ЖКХ (далее - Департамент) на основании поступивших предложений от администраций сельских поселений Ханты-Мансийского района.</w:t>
      </w:r>
    </w:p>
    <w:p w14:paraId="7B906C41" w14:textId="77777777" w:rsidR="009D783F" w:rsidRPr="001803E9" w:rsidRDefault="009D783F" w:rsidP="009D783F">
      <w:pPr>
        <w:widowControl w:val="0"/>
        <w:autoSpaceDE w:val="0"/>
        <w:autoSpaceDN w:val="0"/>
        <w:spacing w:before="220" w:after="0" w:line="240" w:lineRule="auto"/>
        <w:ind w:firstLine="540"/>
        <w:jc w:val="both"/>
        <w:rPr>
          <w:rFonts w:ascii="Times New Roman" w:eastAsia="Times New Roman" w:hAnsi="Times New Roman" w:cs="Times New Roman"/>
          <w:kern w:val="0"/>
          <w:sz w:val="28"/>
          <w:szCs w:val="28"/>
          <w:lang w:eastAsia="ru-RU"/>
          <w14:ligatures w14:val="none"/>
        </w:rPr>
      </w:pPr>
      <w:r w:rsidRPr="001803E9">
        <w:rPr>
          <w:rFonts w:ascii="Times New Roman" w:eastAsia="Times New Roman" w:hAnsi="Times New Roman" w:cs="Times New Roman"/>
          <w:kern w:val="0"/>
          <w:sz w:val="28"/>
          <w:szCs w:val="28"/>
          <w:lang w:eastAsia="ru-RU"/>
          <w14:ligatures w14:val="none"/>
        </w:rPr>
        <w:t>2. Для формирования свода предложений по финансированию мероприятий администрации сельских поселений направляют предложения в Департамент до 15 июня текущего года.</w:t>
      </w:r>
    </w:p>
    <w:p w14:paraId="6E95EE20" w14:textId="77777777" w:rsidR="009D783F" w:rsidRPr="001803E9" w:rsidRDefault="009D783F" w:rsidP="009D783F">
      <w:pPr>
        <w:widowControl w:val="0"/>
        <w:autoSpaceDE w:val="0"/>
        <w:autoSpaceDN w:val="0"/>
        <w:spacing w:before="220" w:after="0" w:line="240" w:lineRule="auto"/>
        <w:ind w:firstLine="540"/>
        <w:jc w:val="both"/>
        <w:rPr>
          <w:rFonts w:ascii="Times New Roman" w:eastAsia="Times New Roman" w:hAnsi="Times New Roman" w:cs="Times New Roman"/>
          <w:kern w:val="0"/>
          <w:sz w:val="28"/>
          <w:szCs w:val="28"/>
          <w:lang w:eastAsia="ru-RU"/>
          <w14:ligatures w14:val="none"/>
        </w:rPr>
      </w:pPr>
      <w:r w:rsidRPr="001803E9">
        <w:rPr>
          <w:rFonts w:ascii="Times New Roman" w:eastAsia="Times New Roman" w:hAnsi="Times New Roman" w:cs="Times New Roman"/>
          <w:kern w:val="0"/>
          <w:sz w:val="28"/>
          <w:szCs w:val="28"/>
          <w:lang w:eastAsia="ru-RU"/>
          <w14:ligatures w14:val="none"/>
        </w:rPr>
        <w:t>По каждому объекту прилагается краткое описание необходимости создания (ремонта) объекта благоустройства, инициативы населения населенного пункта (при наличии), описание сроков выполнения работ по объекту благоустройства (при наличии разработанного проекта) или сроки разработки проекта, расчет стоимости выполнения работ.</w:t>
      </w:r>
    </w:p>
    <w:p w14:paraId="08DD2CDA" w14:textId="77777777" w:rsidR="009D783F" w:rsidRPr="001803E9" w:rsidRDefault="009D783F" w:rsidP="009D783F">
      <w:pPr>
        <w:widowControl w:val="0"/>
        <w:autoSpaceDE w:val="0"/>
        <w:autoSpaceDN w:val="0"/>
        <w:spacing w:before="220" w:after="0" w:line="240" w:lineRule="auto"/>
        <w:ind w:firstLine="540"/>
        <w:jc w:val="both"/>
        <w:rPr>
          <w:rFonts w:ascii="Times New Roman" w:eastAsia="Times New Roman" w:hAnsi="Times New Roman" w:cs="Times New Roman"/>
          <w:kern w:val="0"/>
          <w:sz w:val="28"/>
          <w:szCs w:val="28"/>
          <w:lang w:eastAsia="ru-RU"/>
          <w14:ligatures w14:val="none"/>
        </w:rPr>
      </w:pPr>
      <w:r w:rsidRPr="001803E9">
        <w:rPr>
          <w:rFonts w:ascii="Times New Roman" w:eastAsia="Times New Roman" w:hAnsi="Times New Roman" w:cs="Times New Roman"/>
          <w:kern w:val="0"/>
          <w:sz w:val="28"/>
          <w:szCs w:val="28"/>
          <w:lang w:eastAsia="ru-RU"/>
          <w14:ligatures w14:val="none"/>
        </w:rPr>
        <w:t>3. При формировании свода предложений по финансированию мероприятий приоритетными проектами являются объекты, реализуемые в рамках исполнения поручений Губернатора Ханты-Мансийского автономного округа - Югры, главы Ханты-Мансийского района, а также объекты, обеспеченные долей софинансирования в бюджете сельского поселения (подтверждается выпиской из бюджета сельского поселения).</w:t>
      </w:r>
    </w:p>
    <w:p w14:paraId="280E57FA" w14:textId="77777777" w:rsidR="009D783F" w:rsidRPr="001803E9" w:rsidRDefault="009D783F" w:rsidP="009D783F">
      <w:pPr>
        <w:widowControl w:val="0"/>
        <w:autoSpaceDE w:val="0"/>
        <w:autoSpaceDN w:val="0"/>
        <w:spacing w:before="220" w:after="0" w:line="240" w:lineRule="auto"/>
        <w:ind w:firstLine="540"/>
        <w:jc w:val="both"/>
        <w:rPr>
          <w:rFonts w:ascii="Times New Roman" w:eastAsia="Times New Roman" w:hAnsi="Times New Roman" w:cs="Times New Roman"/>
          <w:kern w:val="0"/>
          <w:sz w:val="28"/>
          <w:szCs w:val="28"/>
          <w:lang w:eastAsia="ru-RU"/>
          <w14:ligatures w14:val="none"/>
        </w:rPr>
      </w:pPr>
      <w:r w:rsidRPr="001803E9">
        <w:rPr>
          <w:rFonts w:ascii="Times New Roman" w:eastAsia="Times New Roman" w:hAnsi="Times New Roman" w:cs="Times New Roman"/>
          <w:kern w:val="0"/>
          <w:sz w:val="28"/>
          <w:szCs w:val="28"/>
          <w:lang w:eastAsia="ru-RU"/>
          <w14:ligatures w14:val="none"/>
        </w:rPr>
        <w:t xml:space="preserve">Департамент определяет приоритетность реализации проектов исходя из перечня поручений, наличия проектно-сметной документации, положительного заключения достоверности определения сметной стоимости объекта (при необходимости), поступления заявок от администраций сельских поселений в рамках средств, планируемых в бюджете Ханты-Мансийского </w:t>
      </w:r>
      <w:r w:rsidRPr="001803E9">
        <w:rPr>
          <w:rFonts w:ascii="Times New Roman" w:eastAsia="Times New Roman" w:hAnsi="Times New Roman" w:cs="Times New Roman"/>
          <w:kern w:val="0"/>
          <w:sz w:val="28"/>
          <w:szCs w:val="28"/>
          <w:lang w:eastAsia="ru-RU"/>
          <w14:ligatures w14:val="none"/>
        </w:rPr>
        <w:lastRenderedPageBreak/>
        <w:t>района на очередной финансовый период, а также обеспеченности доли софинансирования в бюджете сельских поселений.</w:t>
      </w:r>
    </w:p>
    <w:p w14:paraId="4951CED0" w14:textId="77777777" w:rsidR="009D783F" w:rsidRPr="001803E9" w:rsidRDefault="009D783F" w:rsidP="009D783F">
      <w:pPr>
        <w:widowControl w:val="0"/>
        <w:autoSpaceDE w:val="0"/>
        <w:autoSpaceDN w:val="0"/>
        <w:spacing w:before="220" w:after="0" w:line="240" w:lineRule="auto"/>
        <w:ind w:firstLine="540"/>
        <w:jc w:val="both"/>
        <w:rPr>
          <w:rFonts w:ascii="Times New Roman" w:eastAsia="Times New Roman" w:hAnsi="Times New Roman" w:cs="Times New Roman"/>
          <w:kern w:val="0"/>
          <w:sz w:val="28"/>
          <w:szCs w:val="28"/>
          <w:lang w:eastAsia="ru-RU"/>
          <w14:ligatures w14:val="none"/>
        </w:rPr>
      </w:pPr>
      <w:r w:rsidRPr="001803E9">
        <w:rPr>
          <w:rFonts w:ascii="Times New Roman" w:eastAsia="Times New Roman" w:hAnsi="Times New Roman" w:cs="Times New Roman"/>
          <w:kern w:val="0"/>
          <w:sz w:val="28"/>
          <w:szCs w:val="28"/>
          <w:lang w:eastAsia="ru-RU"/>
          <w14:ligatures w14:val="none"/>
        </w:rPr>
        <w:t xml:space="preserve">4. Департамент формирует свод предложений по финансированию мероприятий и направляет в комитет экономической политики и комитет по финансам администрации Ханты-Мансийского района в рамках предложений по изменению объемов (структуры) бюджетных ассигнований бюджета района на реализацию муниципальных программ района (изменение действующих и исполнение принимаемых расходных обязательств) в очередном финансовом году и плановом периоде, в сроки, установленные </w:t>
      </w:r>
      <w:hyperlink r:id="rId4">
        <w:r w:rsidRPr="001803E9">
          <w:rPr>
            <w:rFonts w:ascii="Times New Roman" w:eastAsia="Times New Roman" w:hAnsi="Times New Roman" w:cs="Times New Roman"/>
            <w:color w:val="0000FF"/>
            <w:kern w:val="0"/>
            <w:sz w:val="28"/>
            <w:szCs w:val="28"/>
            <w:lang w:eastAsia="ru-RU"/>
            <w14:ligatures w14:val="none"/>
          </w:rPr>
          <w:t>Графиком</w:t>
        </w:r>
      </w:hyperlink>
      <w:r w:rsidRPr="001803E9">
        <w:rPr>
          <w:rFonts w:ascii="Times New Roman" w:eastAsia="Times New Roman" w:hAnsi="Times New Roman" w:cs="Times New Roman"/>
          <w:kern w:val="0"/>
          <w:sz w:val="28"/>
          <w:szCs w:val="28"/>
          <w:lang w:eastAsia="ru-RU"/>
          <w14:ligatures w14:val="none"/>
        </w:rPr>
        <w:t xml:space="preserve"> подготовки и рассмотрения документов и материалов, разрабатываемых при составлении проекта решения о бюджете Ханты-Мансийского района, утвержденным постановлением администрации Ханты-Мансийского района от 24.07.2018 N 211 "О порядке составления проекта решения о бюджете Ханты-Мансийского района на очередной финансовый год и плановый период".</w:t>
      </w:r>
    </w:p>
    <w:p w14:paraId="6277D5DB" w14:textId="77777777" w:rsidR="009D783F" w:rsidRPr="001803E9" w:rsidRDefault="009D783F" w:rsidP="009D783F">
      <w:pPr>
        <w:widowControl w:val="0"/>
        <w:autoSpaceDE w:val="0"/>
        <w:autoSpaceDN w:val="0"/>
        <w:spacing w:before="220" w:after="0" w:line="240" w:lineRule="auto"/>
        <w:ind w:firstLine="540"/>
        <w:jc w:val="both"/>
        <w:rPr>
          <w:rFonts w:ascii="Times New Roman" w:eastAsia="Times New Roman" w:hAnsi="Times New Roman" w:cs="Times New Roman"/>
          <w:kern w:val="0"/>
          <w:sz w:val="28"/>
          <w:szCs w:val="28"/>
          <w:lang w:eastAsia="ru-RU"/>
          <w14:ligatures w14:val="none"/>
        </w:rPr>
      </w:pPr>
      <w:r w:rsidRPr="001803E9">
        <w:rPr>
          <w:rFonts w:ascii="Times New Roman" w:eastAsia="Times New Roman" w:hAnsi="Times New Roman" w:cs="Times New Roman"/>
          <w:kern w:val="0"/>
          <w:sz w:val="28"/>
          <w:szCs w:val="28"/>
          <w:lang w:eastAsia="ru-RU"/>
          <w14:ligatures w14:val="none"/>
        </w:rPr>
        <w:t>5. При отсутствии на 1 апреля текущего года разработанных проектов благоустройства, планируемых к реализации, осуществляется перераспределение финансовых средств в текущем периоде на объекты благоустройства, обеспеченные проектно-сметной документацией. При отсутствии по состоянию на 1 сентября текущего периода заключенных контрактов на выполнение мероприятий, финансовые средства с данных мероприятий перераспределяются на другие мероприятия, где существует необходимость финансового обеспечения.</w:t>
      </w:r>
    </w:p>
    <w:p w14:paraId="2A5419A9" w14:textId="77777777" w:rsidR="009D783F" w:rsidRPr="001803E9" w:rsidRDefault="009D783F" w:rsidP="009D783F">
      <w:pPr>
        <w:widowControl w:val="0"/>
        <w:autoSpaceDE w:val="0"/>
        <w:autoSpaceDN w:val="0"/>
        <w:spacing w:before="220" w:after="0" w:line="240" w:lineRule="auto"/>
        <w:ind w:firstLine="540"/>
        <w:jc w:val="both"/>
        <w:rPr>
          <w:rFonts w:ascii="Times New Roman" w:eastAsia="Times New Roman" w:hAnsi="Times New Roman" w:cs="Times New Roman"/>
          <w:kern w:val="0"/>
          <w:sz w:val="28"/>
          <w:szCs w:val="28"/>
          <w:lang w:eastAsia="ru-RU"/>
          <w14:ligatures w14:val="none"/>
        </w:rPr>
      </w:pPr>
      <w:r w:rsidRPr="001803E9">
        <w:rPr>
          <w:rFonts w:ascii="Times New Roman" w:eastAsia="Times New Roman" w:hAnsi="Times New Roman" w:cs="Times New Roman"/>
          <w:kern w:val="0"/>
          <w:sz w:val="28"/>
          <w:szCs w:val="28"/>
          <w:lang w:eastAsia="ru-RU"/>
          <w14:ligatures w14:val="none"/>
        </w:rPr>
        <w:t>Перераспределение средств в муниципальной программе осуществляется независимо от доведенных лимитов по каждому сельскому поселению.</w:t>
      </w:r>
    </w:p>
    <w:p w14:paraId="77693FD5" w14:textId="77777777" w:rsidR="009D783F" w:rsidRPr="001803E9" w:rsidRDefault="009D783F" w:rsidP="009D783F">
      <w:pPr>
        <w:widowControl w:val="0"/>
        <w:autoSpaceDE w:val="0"/>
        <w:autoSpaceDN w:val="0"/>
        <w:spacing w:before="220" w:after="0" w:line="240" w:lineRule="auto"/>
        <w:ind w:firstLine="540"/>
        <w:jc w:val="both"/>
        <w:rPr>
          <w:rFonts w:ascii="Times New Roman" w:eastAsia="Times New Roman" w:hAnsi="Times New Roman" w:cs="Times New Roman"/>
          <w:kern w:val="0"/>
          <w:sz w:val="28"/>
          <w:szCs w:val="28"/>
          <w:lang w:eastAsia="ru-RU"/>
          <w14:ligatures w14:val="none"/>
        </w:rPr>
      </w:pPr>
      <w:r w:rsidRPr="001803E9">
        <w:rPr>
          <w:rFonts w:ascii="Times New Roman" w:eastAsia="Times New Roman" w:hAnsi="Times New Roman" w:cs="Times New Roman"/>
          <w:kern w:val="0"/>
          <w:sz w:val="28"/>
          <w:szCs w:val="28"/>
          <w:lang w:eastAsia="ru-RU"/>
          <w14:ligatures w14:val="none"/>
        </w:rPr>
        <w:t>Обязательным условием перераспределения средств, является соблюдение доли софинансирования сельским поселением по каждому объекту из бюджета сельского поселения.</w:t>
      </w:r>
    </w:p>
    <w:p w14:paraId="1BC2CD9C" w14:textId="77777777" w:rsidR="009D783F" w:rsidRPr="001803E9" w:rsidRDefault="009D783F" w:rsidP="009D783F">
      <w:pPr>
        <w:widowControl w:val="0"/>
        <w:autoSpaceDE w:val="0"/>
        <w:autoSpaceDN w:val="0"/>
        <w:spacing w:before="220" w:after="0" w:line="240" w:lineRule="auto"/>
        <w:ind w:firstLine="540"/>
        <w:jc w:val="both"/>
        <w:rPr>
          <w:rFonts w:ascii="Times New Roman" w:eastAsia="Times New Roman" w:hAnsi="Times New Roman" w:cs="Times New Roman"/>
          <w:kern w:val="0"/>
          <w:sz w:val="28"/>
          <w:szCs w:val="28"/>
          <w:lang w:eastAsia="ru-RU"/>
          <w14:ligatures w14:val="none"/>
        </w:rPr>
      </w:pPr>
      <w:r w:rsidRPr="001803E9">
        <w:rPr>
          <w:rFonts w:ascii="Times New Roman" w:eastAsia="Times New Roman" w:hAnsi="Times New Roman" w:cs="Times New Roman"/>
          <w:kern w:val="0"/>
          <w:sz w:val="28"/>
          <w:szCs w:val="28"/>
          <w:lang w:eastAsia="ru-RU"/>
          <w14:ligatures w14:val="none"/>
        </w:rPr>
        <w:t>Администрации сельских поселений Ханты-Мансийского района за 5 рабочих дней до приемки работ письменно уведомляют Департамент о завершении работ по благоустройству.</w:t>
      </w:r>
    </w:p>
    <w:p w14:paraId="1B569DA2" w14:textId="77777777" w:rsidR="009D783F" w:rsidRPr="001803E9" w:rsidRDefault="009D783F" w:rsidP="009D783F">
      <w:pPr>
        <w:widowControl w:val="0"/>
        <w:autoSpaceDE w:val="0"/>
        <w:autoSpaceDN w:val="0"/>
        <w:spacing w:before="220" w:after="0" w:line="240" w:lineRule="auto"/>
        <w:ind w:firstLine="540"/>
        <w:jc w:val="both"/>
        <w:rPr>
          <w:rFonts w:ascii="Times New Roman" w:eastAsia="Times New Roman" w:hAnsi="Times New Roman" w:cs="Times New Roman"/>
          <w:kern w:val="0"/>
          <w:sz w:val="28"/>
          <w:szCs w:val="28"/>
          <w:lang w:eastAsia="ru-RU"/>
          <w14:ligatures w14:val="none"/>
        </w:rPr>
      </w:pPr>
      <w:r w:rsidRPr="001803E9">
        <w:rPr>
          <w:rFonts w:ascii="Times New Roman" w:eastAsia="Times New Roman" w:hAnsi="Times New Roman" w:cs="Times New Roman"/>
          <w:kern w:val="0"/>
          <w:sz w:val="28"/>
          <w:szCs w:val="28"/>
          <w:lang w:eastAsia="ru-RU"/>
          <w14:ligatures w14:val="none"/>
        </w:rPr>
        <w:t>Для получения Субсидии и иных межбюджетных трансфертов (в том числе за счет средств предприятий топливно-энергетического комплекса) на оплату выполненных работ администрации сельских поселений письмом направляют в Департамент следующие документы:</w:t>
      </w:r>
    </w:p>
    <w:p w14:paraId="64EA2006" w14:textId="77777777" w:rsidR="009D783F" w:rsidRPr="001803E9" w:rsidRDefault="009D783F" w:rsidP="009D783F">
      <w:pPr>
        <w:widowControl w:val="0"/>
        <w:autoSpaceDE w:val="0"/>
        <w:autoSpaceDN w:val="0"/>
        <w:spacing w:before="220" w:after="0" w:line="240" w:lineRule="auto"/>
        <w:ind w:firstLine="540"/>
        <w:jc w:val="both"/>
        <w:rPr>
          <w:rFonts w:ascii="Times New Roman" w:eastAsia="Times New Roman" w:hAnsi="Times New Roman" w:cs="Times New Roman"/>
          <w:kern w:val="0"/>
          <w:sz w:val="28"/>
          <w:szCs w:val="28"/>
          <w:lang w:eastAsia="ru-RU"/>
          <w14:ligatures w14:val="none"/>
        </w:rPr>
      </w:pPr>
      <w:r w:rsidRPr="001803E9">
        <w:rPr>
          <w:rFonts w:ascii="Times New Roman" w:eastAsia="Times New Roman" w:hAnsi="Times New Roman" w:cs="Times New Roman"/>
          <w:kern w:val="0"/>
          <w:sz w:val="28"/>
          <w:szCs w:val="28"/>
          <w:lang w:eastAsia="ru-RU"/>
          <w14:ligatures w14:val="none"/>
        </w:rPr>
        <w:t>муниципальный контракт;</w:t>
      </w:r>
    </w:p>
    <w:p w14:paraId="04DB6DA9" w14:textId="77777777" w:rsidR="009D783F" w:rsidRPr="001803E9" w:rsidRDefault="009D783F" w:rsidP="009D783F">
      <w:pPr>
        <w:widowControl w:val="0"/>
        <w:autoSpaceDE w:val="0"/>
        <w:autoSpaceDN w:val="0"/>
        <w:spacing w:before="220" w:after="0" w:line="240" w:lineRule="auto"/>
        <w:ind w:firstLine="540"/>
        <w:jc w:val="both"/>
        <w:rPr>
          <w:rFonts w:ascii="Times New Roman" w:eastAsia="Times New Roman" w:hAnsi="Times New Roman" w:cs="Times New Roman"/>
          <w:kern w:val="0"/>
          <w:sz w:val="28"/>
          <w:szCs w:val="28"/>
          <w:lang w:eastAsia="ru-RU"/>
          <w14:ligatures w14:val="none"/>
        </w:rPr>
      </w:pPr>
      <w:r w:rsidRPr="001803E9">
        <w:rPr>
          <w:rFonts w:ascii="Times New Roman" w:eastAsia="Times New Roman" w:hAnsi="Times New Roman" w:cs="Times New Roman"/>
          <w:kern w:val="0"/>
          <w:sz w:val="28"/>
          <w:szCs w:val="28"/>
          <w:lang w:eastAsia="ru-RU"/>
          <w14:ligatures w14:val="none"/>
        </w:rPr>
        <w:t>формы КС-2 и КС-3;</w:t>
      </w:r>
    </w:p>
    <w:p w14:paraId="710A99F3" w14:textId="77777777" w:rsidR="009D783F" w:rsidRPr="001803E9" w:rsidRDefault="009D783F" w:rsidP="009D783F">
      <w:pPr>
        <w:widowControl w:val="0"/>
        <w:autoSpaceDE w:val="0"/>
        <w:autoSpaceDN w:val="0"/>
        <w:spacing w:before="220" w:after="0" w:line="240" w:lineRule="auto"/>
        <w:ind w:firstLine="540"/>
        <w:jc w:val="both"/>
        <w:rPr>
          <w:rFonts w:ascii="Times New Roman" w:eastAsia="Times New Roman" w:hAnsi="Times New Roman" w:cs="Times New Roman"/>
          <w:kern w:val="0"/>
          <w:sz w:val="28"/>
          <w:szCs w:val="28"/>
          <w:lang w:eastAsia="ru-RU"/>
          <w14:ligatures w14:val="none"/>
        </w:rPr>
      </w:pPr>
      <w:r w:rsidRPr="001803E9">
        <w:rPr>
          <w:rFonts w:ascii="Times New Roman" w:eastAsia="Times New Roman" w:hAnsi="Times New Roman" w:cs="Times New Roman"/>
          <w:kern w:val="0"/>
          <w:sz w:val="28"/>
          <w:szCs w:val="28"/>
          <w:lang w:eastAsia="ru-RU"/>
          <w14:ligatures w14:val="none"/>
        </w:rPr>
        <w:t>исполнительная документация (паспорта/сертификаты на оборудование и материалы, акты скрытых работ, фотоматериалы до/после и т.д.).</w:t>
      </w:r>
    </w:p>
    <w:p w14:paraId="3EC0E9E7" w14:textId="77777777" w:rsidR="009D783F" w:rsidRPr="001803E9" w:rsidRDefault="009D783F" w:rsidP="009D783F">
      <w:pPr>
        <w:widowControl w:val="0"/>
        <w:autoSpaceDE w:val="0"/>
        <w:autoSpaceDN w:val="0"/>
        <w:spacing w:before="220" w:after="0" w:line="240" w:lineRule="auto"/>
        <w:ind w:firstLine="540"/>
        <w:jc w:val="both"/>
        <w:rPr>
          <w:rFonts w:ascii="Times New Roman" w:eastAsia="Times New Roman" w:hAnsi="Times New Roman" w:cs="Times New Roman"/>
          <w:kern w:val="0"/>
          <w:sz w:val="28"/>
          <w:szCs w:val="28"/>
          <w:lang w:eastAsia="ru-RU"/>
          <w14:ligatures w14:val="none"/>
        </w:rPr>
      </w:pPr>
      <w:r w:rsidRPr="001803E9">
        <w:rPr>
          <w:rFonts w:ascii="Times New Roman" w:eastAsia="Times New Roman" w:hAnsi="Times New Roman" w:cs="Times New Roman"/>
          <w:kern w:val="0"/>
          <w:sz w:val="28"/>
          <w:szCs w:val="28"/>
          <w:lang w:eastAsia="ru-RU"/>
          <w14:ligatures w14:val="none"/>
        </w:rPr>
        <w:lastRenderedPageBreak/>
        <w:t>справку об отсутствии замечаний к объему выполненных работ;</w:t>
      </w:r>
    </w:p>
    <w:p w14:paraId="09DA08AE" w14:textId="77777777" w:rsidR="009D783F" w:rsidRPr="001803E9" w:rsidRDefault="009D783F" w:rsidP="009D783F">
      <w:pPr>
        <w:widowControl w:val="0"/>
        <w:autoSpaceDE w:val="0"/>
        <w:autoSpaceDN w:val="0"/>
        <w:spacing w:before="220" w:after="0" w:line="240" w:lineRule="auto"/>
        <w:ind w:firstLine="540"/>
        <w:jc w:val="both"/>
        <w:rPr>
          <w:rFonts w:ascii="Times New Roman" w:eastAsia="Times New Roman" w:hAnsi="Times New Roman" w:cs="Times New Roman"/>
          <w:kern w:val="0"/>
          <w:sz w:val="28"/>
          <w:szCs w:val="28"/>
          <w:lang w:eastAsia="ru-RU"/>
          <w14:ligatures w14:val="none"/>
        </w:rPr>
      </w:pPr>
      <w:r w:rsidRPr="001803E9">
        <w:rPr>
          <w:rFonts w:ascii="Times New Roman" w:eastAsia="Times New Roman" w:hAnsi="Times New Roman" w:cs="Times New Roman"/>
          <w:kern w:val="0"/>
          <w:sz w:val="28"/>
          <w:szCs w:val="28"/>
          <w:lang w:eastAsia="ru-RU"/>
          <w14:ligatures w14:val="none"/>
        </w:rPr>
        <w:t>акт комиссионной приемки выполненных работ.</w:t>
      </w:r>
    </w:p>
    <w:p w14:paraId="0C8BB2D0" w14:textId="2C56E4FE" w:rsidR="009D783F" w:rsidRPr="001803E9" w:rsidRDefault="009D783F" w:rsidP="009D783F">
      <w:pPr>
        <w:widowControl w:val="0"/>
        <w:autoSpaceDE w:val="0"/>
        <w:autoSpaceDN w:val="0"/>
        <w:spacing w:before="220" w:after="0" w:line="240" w:lineRule="auto"/>
        <w:ind w:firstLine="540"/>
        <w:jc w:val="both"/>
        <w:rPr>
          <w:rFonts w:ascii="Times New Roman" w:eastAsia="Times New Roman" w:hAnsi="Times New Roman" w:cs="Times New Roman"/>
          <w:kern w:val="0"/>
          <w:sz w:val="28"/>
          <w:szCs w:val="28"/>
          <w:lang w:eastAsia="ru-RU"/>
          <w14:ligatures w14:val="none"/>
        </w:rPr>
      </w:pPr>
      <w:r w:rsidRPr="001803E9">
        <w:rPr>
          <w:rFonts w:ascii="Times New Roman" w:eastAsia="Times New Roman" w:hAnsi="Times New Roman" w:cs="Times New Roman"/>
          <w:kern w:val="0"/>
          <w:sz w:val="28"/>
          <w:szCs w:val="28"/>
          <w:lang w:eastAsia="ru-RU"/>
          <w14:ligatures w14:val="none"/>
        </w:rPr>
        <w:t xml:space="preserve">Департамент совместно с муниципальным казенным учреждением Ханты-Мансийского района "Управление капитального строительства и ремонта" </w:t>
      </w:r>
      <w:r w:rsidR="00607579" w:rsidRPr="00607579">
        <w:rPr>
          <w:rFonts w:ascii="Times New Roman" w:eastAsia="Times New Roman" w:hAnsi="Times New Roman" w:cs="Times New Roman"/>
          <w:kern w:val="0"/>
          <w:sz w:val="28"/>
          <w:szCs w:val="28"/>
          <w:lang w:eastAsia="ru-RU"/>
          <w14:ligatures w14:val="none"/>
        </w:rPr>
        <w:t>в течение 4 рабочих дней после получения документов от администрации сельских поселений осуществляет проверку предоставленных документов</w:t>
      </w:r>
      <w:r w:rsidRPr="001803E9">
        <w:rPr>
          <w:rFonts w:ascii="Times New Roman" w:eastAsia="Times New Roman" w:hAnsi="Times New Roman" w:cs="Times New Roman"/>
          <w:kern w:val="0"/>
          <w:sz w:val="28"/>
          <w:szCs w:val="28"/>
          <w:lang w:eastAsia="ru-RU"/>
          <w14:ligatures w14:val="none"/>
        </w:rPr>
        <w:t>. По итогам проверки выдает заключение проверки соответствия (несоответствия) условий выполненных работ.</w:t>
      </w:r>
    </w:p>
    <w:p w14:paraId="6657807F" w14:textId="77777777" w:rsidR="009D783F" w:rsidRPr="001803E9" w:rsidRDefault="009D783F" w:rsidP="009D783F">
      <w:pPr>
        <w:widowControl w:val="0"/>
        <w:autoSpaceDE w:val="0"/>
        <w:autoSpaceDN w:val="0"/>
        <w:spacing w:before="220" w:after="0" w:line="240" w:lineRule="auto"/>
        <w:ind w:firstLine="540"/>
        <w:jc w:val="both"/>
        <w:rPr>
          <w:rFonts w:ascii="Times New Roman" w:eastAsia="Times New Roman" w:hAnsi="Times New Roman" w:cs="Times New Roman"/>
          <w:kern w:val="0"/>
          <w:sz w:val="28"/>
          <w:szCs w:val="28"/>
          <w:lang w:eastAsia="ru-RU"/>
          <w14:ligatures w14:val="none"/>
        </w:rPr>
      </w:pPr>
      <w:r w:rsidRPr="001803E9">
        <w:rPr>
          <w:rFonts w:ascii="Times New Roman" w:eastAsia="Times New Roman" w:hAnsi="Times New Roman" w:cs="Times New Roman"/>
          <w:kern w:val="0"/>
          <w:sz w:val="28"/>
          <w:szCs w:val="28"/>
          <w:lang w:eastAsia="ru-RU"/>
          <w14:ligatures w14:val="none"/>
        </w:rPr>
        <w:t>Заключение о проверке в течение 1 рабочего дня после подписания направляется в комитет по финансам для перечисления Субсидии в администрации сельских поселений.</w:t>
      </w:r>
    </w:p>
    <w:p w14:paraId="45E9650C" w14:textId="625D00EA" w:rsidR="009D783F" w:rsidRPr="001803E9" w:rsidRDefault="009D783F" w:rsidP="009D783F">
      <w:pPr>
        <w:widowControl w:val="0"/>
        <w:autoSpaceDE w:val="0"/>
        <w:autoSpaceDN w:val="0"/>
        <w:spacing w:before="220" w:after="0" w:line="240" w:lineRule="auto"/>
        <w:ind w:firstLine="540"/>
        <w:jc w:val="both"/>
        <w:rPr>
          <w:rFonts w:ascii="Times New Roman" w:eastAsia="Times New Roman" w:hAnsi="Times New Roman" w:cs="Times New Roman"/>
          <w:kern w:val="0"/>
          <w:sz w:val="28"/>
          <w:szCs w:val="28"/>
          <w:lang w:eastAsia="ru-RU"/>
          <w14:ligatures w14:val="none"/>
        </w:rPr>
      </w:pPr>
      <w:r w:rsidRPr="001803E9">
        <w:rPr>
          <w:rFonts w:ascii="Times New Roman" w:eastAsia="Times New Roman" w:hAnsi="Times New Roman" w:cs="Times New Roman"/>
          <w:kern w:val="0"/>
          <w:sz w:val="28"/>
          <w:szCs w:val="28"/>
          <w:lang w:eastAsia="ru-RU"/>
          <w14:ligatures w14:val="none"/>
        </w:rPr>
        <w:t xml:space="preserve">Комитет по финансам администрации Ханты-Мансийского района после получения вышеуказанных документов </w:t>
      </w:r>
      <w:r w:rsidR="00607579" w:rsidRPr="00607579">
        <w:rPr>
          <w:rFonts w:ascii="Times New Roman" w:eastAsia="Times New Roman" w:hAnsi="Times New Roman" w:cs="Times New Roman"/>
          <w:kern w:val="0"/>
          <w:sz w:val="28"/>
          <w:szCs w:val="28"/>
          <w:lang w:eastAsia="ru-RU"/>
          <w14:ligatures w14:val="none"/>
        </w:rPr>
        <w:t>в течении 2 рабочих дней осуществляет перечисление Субсидии и иных межбюджетных трансфертов (в том числе за счет средств предприятий топливно-энергетического комплекса) в бюджеты сельских поселений Ханты-Мансийского района</w:t>
      </w:r>
      <w:r w:rsidRPr="001803E9">
        <w:rPr>
          <w:rFonts w:ascii="Times New Roman" w:eastAsia="Times New Roman" w:hAnsi="Times New Roman" w:cs="Times New Roman"/>
          <w:kern w:val="0"/>
          <w:sz w:val="28"/>
          <w:szCs w:val="28"/>
          <w:lang w:eastAsia="ru-RU"/>
          <w14:ligatures w14:val="none"/>
        </w:rPr>
        <w:t>.</w:t>
      </w:r>
    </w:p>
    <w:p w14:paraId="409D6472" w14:textId="77777777" w:rsidR="009D783F" w:rsidRDefault="009D783F">
      <w:pPr>
        <w:rPr>
          <w:rFonts w:ascii="Times New Roman" w:hAnsi="Times New Roman" w:cs="Times New Roman"/>
          <w:sz w:val="28"/>
          <w:szCs w:val="28"/>
        </w:rPr>
      </w:pPr>
    </w:p>
    <w:p w14:paraId="2D1D8796" w14:textId="16C109CF" w:rsidR="001803E9" w:rsidRDefault="001803E9" w:rsidP="001803E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Субсидия из бюджета Ханты-Мансийского района предоставляется бюджетам сельских поселений Ханты-Мансийского района в целях софинансирования расходного обязательства муниципального образования Ханты-Мансийского района, связанного с </w:t>
      </w:r>
      <w:r w:rsidRPr="001803E9">
        <w:rPr>
          <w:rFonts w:ascii="Times New Roman" w:hAnsi="Times New Roman" w:cs="Times New Roman"/>
          <w:sz w:val="28"/>
          <w:szCs w:val="28"/>
        </w:rPr>
        <w:t>благоустройств</w:t>
      </w:r>
      <w:r w:rsidR="00F0594B">
        <w:rPr>
          <w:rFonts w:ascii="Times New Roman" w:hAnsi="Times New Roman" w:cs="Times New Roman"/>
          <w:sz w:val="28"/>
          <w:szCs w:val="28"/>
        </w:rPr>
        <w:t>ом</w:t>
      </w:r>
      <w:r w:rsidRPr="001803E9">
        <w:rPr>
          <w:rFonts w:ascii="Times New Roman" w:hAnsi="Times New Roman" w:cs="Times New Roman"/>
          <w:sz w:val="28"/>
          <w:szCs w:val="28"/>
        </w:rPr>
        <w:t xml:space="preserve"> населенных пунктов Ханты-Мансийского района</w:t>
      </w:r>
      <w:r>
        <w:rPr>
          <w:rFonts w:ascii="Times New Roman" w:hAnsi="Times New Roman" w:cs="Times New Roman"/>
          <w:sz w:val="28"/>
          <w:szCs w:val="28"/>
        </w:rPr>
        <w:t>.</w:t>
      </w:r>
    </w:p>
    <w:p w14:paraId="60E75CC8" w14:textId="77777777" w:rsidR="001803E9" w:rsidRDefault="001803E9" w:rsidP="001803E9">
      <w:pPr>
        <w:pStyle w:val="ConsPlusNormal"/>
        <w:ind w:firstLine="539"/>
        <w:jc w:val="both"/>
        <w:rPr>
          <w:rFonts w:ascii="Times New Roman" w:hAnsi="Times New Roman" w:cs="Times New Roman"/>
          <w:sz w:val="28"/>
          <w:szCs w:val="28"/>
        </w:rPr>
      </w:pPr>
    </w:p>
    <w:p w14:paraId="26DF55F3" w14:textId="7E9966B4" w:rsidR="001803E9" w:rsidRDefault="001803E9" w:rsidP="001803E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vertAlign w:val="subscript"/>
        </w:rPr>
        <w:t>МБТ</w:t>
      </w:r>
      <w:proofErr w:type="spellStart"/>
      <w:r>
        <w:rPr>
          <w:rFonts w:ascii="Times New Roman" w:hAnsi="Times New Roman" w:cs="Times New Roman"/>
          <w:sz w:val="28"/>
          <w:szCs w:val="28"/>
          <w:vertAlign w:val="subscript"/>
          <w:lang w:val="en-US"/>
        </w:rPr>
        <w:t>i</w:t>
      </w:r>
      <w:proofErr w:type="spellEnd"/>
      <w:r>
        <w:rPr>
          <w:rFonts w:ascii="Times New Roman" w:hAnsi="Times New Roman" w:cs="Times New Roman"/>
          <w:sz w:val="28"/>
          <w:szCs w:val="28"/>
        </w:rPr>
        <w:t>=</w:t>
      </w:r>
      <w:r w:rsidR="00F0594B">
        <w:rPr>
          <w:rFonts w:ascii="Times New Roman" w:hAnsi="Times New Roman" w:cs="Times New Roman"/>
          <w:sz w:val="28"/>
          <w:szCs w:val="28"/>
        </w:rPr>
        <w:t>НМЦ</w:t>
      </w:r>
      <w:r w:rsidR="005F1C02">
        <w:rPr>
          <w:rFonts w:ascii="Times New Roman" w:hAnsi="Times New Roman" w:cs="Times New Roman"/>
          <w:sz w:val="28"/>
          <w:szCs w:val="28"/>
        </w:rPr>
        <w:t>К</w:t>
      </w:r>
      <w:r>
        <w:rPr>
          <w:rFonts w:ascii="Times New Roman" w:hAnsi="Times New Roman" w:cs="Times New Roman"/>
          <w:sz w:val="28"/>
          <w:szCs w:val="28"/>
        </w:rPr>
        <w:t xml:space="preserve"> × К</w:t>
      </w:r>
    </w:p>
    <w:p w14:paraId="60F11754" w14:textId="77777777" w:rsidR="001803E9" w:rsidRDefault="001803E9" w:rsidP="001803E9">
      <w:pPr>
        <w:pStyle w:val="ConsPlusNormal"/>
        <w:ind w:firstLine="539"/>
        <w:jc w:val="both"/>
        <w:rPr>
          <w:rFonts w:ascii="Times New Roman" w:hAnsi="Times New Roman" w:cs="Times New Roman"/>
          <w:sz w:val="28"/>
          <w:szCs w:val="28"/>
        </w:rPr>
      </w:pPr>
    </w:p>
    <w:p w14:paraId="1C18D95E" w14:textId="61EA976C" w:rsidR="001803E9" w:rsidRDefault="001803E9" w:rsidP="001803E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vertAlign w:val="subscript"/>
        </w:rPr>
        <w:t xml:space="preserve">МБТ </w:t>
      </w:r>
      <w:r>
        <w:rPr>
          <w:rFonts w:ascii="Times New Roman" w:hAnsi="Times New Roman" w:cs="Times New Roman"/>
          <w:sz w:val="28"/>
          <w:szCs w:val="28"/>
        </w:rPr>
        <w:t xml:space="preserve">– сумма </w:t>
      </w:r>
      <w:r w:rsidR="005F1C02">
        <w:rPr>
          <w:rFonts w:ascii="Times New Roman" w:hAnsi="Times New Roman" w:cs="Times New Roman"/>
          <w:sz w:val="28"/>
          <w:szCs w:val="28"/>
        </w:rPr>
        <w:t>межбюджетных трансфертов сельскому поселению</w:t>
      </w:r>
      <w:r>
        <w:rPr>
          <w:rFonts w:ascii="Times New Roman" w:hAnsi="Times New Roman" w:cs="Times New Roman"/>
          <w:sz w:val="28"/>
          <w:szCs w:val="28"/>
        </w:rPr>
        <w:t xml:space="preserve"> на </w:t>
      </w:r>
      <w:r w:rsidR="0091020D" w:rsidRPr="0091020D">
        <w:rPr>
          <w:rFonts w:ascii="Times New Roman" w:hAnsi="Times New Roman" w:cs="Times New Roman"/>
          <w:sz w:val="28"/>
          <w:szCs w:val="28"/>
        </w:rPr>
        <w:t>благоустройство населенных пунктов Ханты-Мансийского района</w:t>
      </w:r>
      <w:r>
        <w:rPr>
          <w:rFonts w:ascii="Times New Roman" w:hAnsi="Times New Roman" w:cs="Times New Roman"/>
          <w:sz w:val="28"/>
          <w:szCs w:val="28"/>
        </w:rPr>
        <w:t>;</w:t>
      </w:r>
    </w:p>
    <w:p w14:paraId="0057BB8D" w14:textId="4A0AA277" w:rsidR="001803E9" w:rsidRDefault="005F1C02" w:rsidP="001803E9">
      <w:pPr>
        <w:pStyle w:val="ConsPlusNormal"/>
        <w:ind w:firstLine="539"/>
        <w:jc w:val="both"/>
        <w:rPr>
          <w:rFonts w:ascii="Times New Roman" w:hAnsi="Times New Roman" w:cs="Times New Roman"/>
          <w:sz w:val="28"/>
          <w:szCs w:val="28"/>
        </w:rPr>
      </w:pPr>
      <w:r w:rsidRPr="005F1C02">
        <w:rPr>
          <w:rFonts w:ascii="Times New Roman" w:hAnsi="Times New Roman" w:cs="Times New Roman"/>
          <w:sz w:val="28"/>
          <w:szCs w:val="28"/>
        </w:rPr>
        <w:t>НМЦ</w:t>
      </w:r>
      <w:r>
        <w:rPr>
          <w:rFonts w:ascii="Times New Roman" w:hAnsi="Times New Roman" w:cs="Times New Roman"/>
          <w:sz w:val="28"/>
          <w:szCs w:val="28"/>
        </w:rPr>
        <w:t>К</w:t>
      </w:r>
      <w:r w:rsidR="001803E9">
        <w:rPr>
          <w:rFonts w:ascii="Times New Roman" w:hAnsi="Times New Roman" w:cs="Times New Roman"/>
          <w:sz w:val="28"/>
          <w:szCs w:val="28"/>
        </w:rPr>
        <w:t xml:space="preserve"> – </w:t>
      </w:r>
      <w:r>
        <w:rPr>
          <w:rFonts w:ascii="Times New Roman" w:hAnsi="Times New Roman" w:cs="Times New Roman"/>
          <w:sz w:val="28"/>
          <w:szCs w:val="28"/>
        </w:rPr>
        <w:t>н</w:t>
      </w:r>
      <w:r w:rsidRPr="005F1C02">
        <w:rPr>
          <w:rFonts w:ascii="Times New Roman" w:hAnsi="Times New Roman" w:cs="Times New Roman"/>
          <w:sz w:val="28"/>
          <w:szCs w:val="28"/>
        </w:rPr>
        <w:t>ачальная максимальная цена контракта</w:t>
      </w:r>
      <w:r w:rsidR="001803E9">
        <w:rPr>
          <w:rFonts w:ascii="Times New Roman" w:hAnsi="Times New Roman" w:cs="Times New Roman"/>
          <w:sz w:val="28"/>
          <w:szCs w:val="28"/>
        </w:rPr>
        <w:t>;</w:t>
      </w:r>
    </w:p>
    <w:p w14:paraId="40C2BFE1" w14:textId="37FD6A1D" w:rsidR="001803E9" w:rsidRDefault="005F1C02" w:rsidP="001803E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К</w:t>
      </w:r>
      <w:r w:rsidR="001803E9">
        <w:rPr>
          <w:rFonts w:ascii="Times New Roman" w:hAnsi="Times New Roman" w:cs="Times New Roman"/>
          <w:sz w:val="28"/>
          <w:szCs w:val="28"/>
        </w:rPr>
        <w:t xml:space="preserve"> – </w:t>
      </w:r>
      <w:r>
        <w:rPr>
          <w:rFonts w:ascii="Times New Roman" w:hAnsi="Times New Roman" w:cs="Times New Roman"/>
          <w:sz w:val="28"/>
          <w:szCs w:val="28"/>
        </w:rPr>
        <w:t>коэффициент доли софинансирования расходных обязательств сельского поселения за счет средств бюджета Ханты-Мансийского района, определяемый из уровня расчетной бюджетной обеспеченности сельского поселения.</w:t>
      </w:r>
    </w:p>
    <w:p w14:paraId="3BE5A49D" w14:textId="77777777" w:rsidR="001803E9" w:rsidRDefault="001803E9">
      <w:pPr>
        <w:rPr>
          <w:rFonts w:ascii="Times New Roman" w:hAnsi="Times New Roman" w:cs="Times New Roman"/>
          <w:sz w:val="28"/>
          <w:szCs w:val="28"/>
        </w:rPr>
      </w:pPr>
    </w:p>
    <w:p w14:paraId="3CB04DA3" w14:textId="246E0D20" w:rsidR="00607579" w:rsidRPr="001803E9" w:rsidRDefault="00607579">
      <w:pPr>
        <w:rPr>
          <w:rFonts w:ascii="Times New Roman" w:hAnsi="Times New Roman" w:cs="Times New Roman"/>
          <w:sz w:val="28"/>
          <w:szCs w:val="28"/>
        </w:rPr>
      </w:pPr>
    </w:p>
    <w:sectPr w:rsidR="00607579" w:rsidRPr="001803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83F"/>
    <w:rsid w:val="000F5CC1"/>
    <w:rsid w:val="001803E9"/>
    <w:rsid w:val="005F1C02"/>
    <w:rsid w:val="00607579"/>
    <w:rsid w:val="0091020D"/>
    <w:rsid w:val="009D783F"/>
    <w:rsid w:val="00F059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75004"/>
  <w15:chartTrackingRefBased/>
  <w15:docId w15:val="{25AE7596-302B-46A0-A252-2F85A0525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803E9"/>
    <w:pPr>
      <w:widowControl w:val="0"/>
      <w:spacing w:after="0" w:line="240" w:lineRule="auto"/>
    </w:pPr>
    <w:rPr>
      <w:rFonts w:ascii="Calibri" w:eastAsia="Times New Roman" w:hAnsi="Calibri" w:cs="Calibri"/>
      <w:kern w:val="0"/>
      <w:szCs w:val="20"/>
      <w:lang w:eastAsia="ru-RU"/>
      <w14:ligatures w14:val="none"/>
    </w:rPr>
  </w:style>
  <w:style w:type="character" w:customStyle="1" w:styleId="2Exact">
    <w:name w:val="Основной текст (2) Exact"/>
    <w:basedOn w:val="a0"/>
    <w:rsid w:val="00607579"/>
    <w:rPr>
      <w:rFonts w:ascii="Times New Roman" w:eastAsia="Times New Roman" w:hAnsi="Times New Roman" w:cs="Times New Roman"/>
      <w:b w:val="0"/>
      <w:bCs w:val="0"/>
      <w:i w:val="0"/>
      <w:iCs w:val="0"/>
      <w:smallCaps w:val="0"/>
      <w:strike w:val="0"/>
      <w:sz w:val="28"/>
      <w:szCs w:val="2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8413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5AF4731B4C5D4F46AE72E895201B064DDA9793A268843E712DEE00B4E96FC73306D537EBD20ED5A96FE57210BB71FE68F382EEA16C08564EC02AB7284DC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1308</Words>
  <Characters>7459</Characters>
  <Application>Microsoft Office Word</Application>
  <DocSecurity>0</DocSecurity>
  <Lines>62</Lines>
  <Paragraphs>17</Paragraphs>
  <ScaleCrop>false</ScaleCrop>
  <Company/>
  <LinksUpToDate>false</LinksUpToDate>
  <CharactersWithSpaces>8750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Лашова Е.А.</dc:creator>
  <cp:keywords/>
  <dc:description/>
  <cp:lastModifiedBy>Лашова Е.А.</cp:lastModifiedBy>
  <cp:revision>7</cp:revision>
  <dcterms:created xsi:type="dcterms:W3CDTF">2023-11-15T09:56:00Z</dcterms:created>
  <dcterms:modified xsi:type="dcterms:W3CDTF">2023-11-15T10:14:00Z</dcterms:modified>
</cp:coreProperties>
</file>