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E6" w:rsidRPr="00F477BA" w:rsidRDefault="00B74392" w:rsidP="00E02DE6">
      <w:pPr>
        <w:pStyle w:val="a3"/>
        <w:tabs>
          <w:tab w:val="center" w:pos="4535"/>
          <w:tab w:val="left" w:pos="7069"/>
        </w:tabs>
        <w:jc w:val="center"/>
        <w:rPr>
          <w:rFonts w:ascii="Times New Roman" w:hAnsi="Times New Roman"/>
          <w:sz w:val="28"/>
          <w:szCs w:val="28"/>
        </w:rPr>
      </w:pPr>
      <w:r w:rsidRPr="00522379">
        <w:rPr>
          <w:rFonts w:ascii="Times New Roman" w:hAnsi="Times New Roman"/>
          <w:sz w:val="28"/>
          <w:szCs w:val="28"/>
        </w:rPr>
        <w:t>Муниципальная программа</w:t>
      </w:r>
      <w:r w:rsidR="00522379" w:rsidRPr="00522379">
        <w:rPr>
          <w:rFonts w:ascii="Times New Roman" w:hAnsi="Times New Roman"/>
          <w:sz w:val="28"/>
          <w:szCs w:val="28"/>
        </w:rPr>
        <w:t xml:space="preserve"> </w:t>
      </w:r>
      <w:r w:rsidRPr="00522379">
        <w:rPr>
          <w:rFonts w:ascii="Times New Roman" w:hAnsi="Times New Roman"/>
          <w:sz w:val="28"/>
          <w:szCs w:val="28"/>
          <w:lang w:eastAsia="en-US"/>
        </w:rPr>
        <w:t>«</w:t>
      </w:r>
      <w:r w:rsidR="00BD55F2" w:rsidRPr="00522379">
        <w:rPr>
          <w:rFonts w:ascii="Times New Roman" w:hAnsi="Times New Roman"/>
          <w:sz w:val="28"/>
          <w:szCs w:val="28"/>
          <w:lang w:eastAsia="en-US"/>
        </w:rPr>
        <w:t>Безопасность жизнедеятельности</w:t>
      </w:r>
      <w:r w:rsidRPr="00522379">
        <w:rPr>
          <w:rFonts w:ascii="Times New Roman" w:hAnsi="Times New Roman"/>
          <w:sz w:val="28"/>
          <w:szCs w:val="28"/>
          <w:lang w:eastAsia="en-US"/>
        </w:rPr>
        <w:t xml:space="preserve"> в Ханты-Мансийском районе на 20</w:t>
      </w:r>
      <w:r w:rsidR="00112554" w:rsidRPr="00522379">
        <w:rPr>
          <w:rFonts w:ascii="Times New Roman" w:hAnsi="Times New Roman"/>
          <w:sz w:val="28"/>
          <w:szCs w:val="28"/>
          <w:lang w:eastAsia="en-US"/>
        </w:rPr>
        <w:t>19</w:t>
      </w:r>
      <w:r w:rsidRPr="00522379">
        <w:rPr>
          <w:rFonts w:ascii="Times New Roman" w:hAnsi="Times New Roman"/>
          <w:sz w:val="28"/>
          <w:szCs w:val="28"/>
          <w:lang w:eastAsia="en-US"/>
        </w:rPr>
        <w:t xml:space="preserve"> – 20</w:t>
      </w:r>
      <w:r w:rsidR="00BD55F2" w:rsidRPr="00522379">
        <w:rPr>
          <w:rFonts w:ascii="Times New Roman" w:hAnsi="Times New Roman"/>
          <w:sz w:val="28"/>
          <w:szCs w:val="28"/>
          <w:lang w:eastAsia="en-US"/>
        </w:rPr>
        <w:t>2</w:t>
      </w:r>
      <w:r w:rsidR="009F3FE2" w:rsidRPr="00522379">
        <w:rPr>
          <w:rFonts w:ascii="Times New Roman" w:hAnsi="Times New Roman"/>
          <w:sz w:val="28"/>
          <w:szCs w:val="28"/>
          <w:lang w:eastAsia="en-US"/>
        </w:rPr>
        <w:t>2</w:t>
      </w:r>
      <w:r w:rsidRPr="00522379">
        <w:rPr>
          <w:rFonts w:ascii="Times New Roman" w:hAnsi="Times New Roman"/>
          <w:sz w:val="28"/>
          <w:szCs w:val="28"/>
          <w:lang w:eastAsia="en-US"/>
        </w:rPr>
        <w:t xml:space="preserve"> годы»</w:t>
      </w:r>
      <w:r w:rsidR="00E02DE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02DE6" w:rsidRPr="00F477BA">
        <w:rPr>
          <w:rFonts w:ascii="Times New Roman" w:hAnsi="Times New Roman"/>
          <w:sz w:val="28"/>
          <w:szCs w:val="28"/>
        </w:rPr>
        <w:t>(постановление администрации Ханты-Мансийского района от 12.11.2018 № 3</w:t>
      </w:r>
      <w:r w:rsidR="00E02DE6">
        <w:rPr>
          <w:rFonts w:ascii="Times New Roman" w:hAnsi="Times New Roman"/>
          <w:sz w:val="28"/>
          <w:szCs w:val="28"/>
        </w:rPr>
        <w:t>20</w:t>
      </w:r>
      <w:r w:rsidR="00E02DE6" w:rsidRPr="00F477BA">
        <w:rPr>
          <w:rFonts w:ascii="Times New Roman" w:hAnsi="Times New Roman"/>
          <w:sz w:val="28"/>
          <w:szCs w:val="28"/>
        </w:rPr>
        <w:t xml:space="preserve"> </w:t>
      </w:r>
      <w:r w:rsidR="00E02DE6">
        <w:rPr>
          <w:rFonts w:ascii="Times New Roman" w:hAnsi="Times New Roman"/>
          <w:sz w:val="28"/>
          <w:szCs w:val="28"/>
        </w:rPr>
        <w:t>(ред. № 2</w:t>
      </w:r>
      <w:r w:rsidR="00E02DE6">
        <w:rPr>
          <w:rFonts w:ascii="Times New Roman" w:hAnsi="Times New Roman"/>
          <w:sz w:val="28"/>
          <w:szCs w:val="28"/>
        </w:rPr>
        <w:t>84</w:t>
      </w:r>
      <w:r w:rsidR="00E02DE6">
        <w:rPr>
          <w:rFonts w:ascii="Times New Roman" w:hAnsi="Times New Roman"/>
          <w:sz w:val="28"/>
          <w:szCs w:val="28"/>
        </w:rPr>
        <w:t xml:space="preserve"> от 01.11.2019)</w:t>
      </w:r>
    </w:p>
    <w:p w:rsidR="00B74392" w:rsidRPr="00522379" w:rsidRDefault="00B74392" w:rsidP="00B743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4392" w:rsidRPr="00522379" w:rsidRDefault="00B74392" w:rsidP="00B74392">
      <w:pPr>
        <w:pStyle w:val="a3"/>
        <w:rPr>
          <w:rFonts w:ascii="Times New Roman" w:hAnsi="Times New Roman"/>
          <w:sz w:val="28"/>
          <w:szCs w:val="28"/>
        </w:rPr>
      </w:pPr>
    </w:p>
    <w:p w:rsidR="00522379" w:rsidRDefault="006D1684" w:rsidP="006D168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778BE">
        <w:rPr>
          <w:rFonts w:ascii="Times New Roman" w:hAnsi="Times New Roman"/>
          <w:sz w:val="28"/>
          <w:szCs w:val="28"/>
        </w:rPr>
        <w:t>Паспорт</w:t>
      </w:r>
    </w:p>
    <w:p w:rsidR="006D1684" w:rsidRPr="00597E7C" w:rsidRDefault="006D1684" w:rsidP="006D16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778BE">
        <w:rPr>
          <w:rFonts w:ascii="Times New Roman" w:hAnsi="Times New Roman"/>
          <w:sz w:val="28"/>
          <w:szCs w:val="28"/>
        </w:rPr>
        <w:t>муниципальной программы</w:t>
      </w:r>
      <w:r w:rsidR="00522379">
        <w:rPr>
          <w:rFonts w:ascii="Times New Roman" w:hAnsi="Times New Roman"/>
          <w:sz w:val="28"/>
          <w:szCs w:val="28"/>
        </w:rPr>
        <w:t xml:space="preserve"> </w:t>
      </w:r>
      <w:r w:rsidRPr="004778BE">
        <w:rPr>
          <w:rFonts w:ascii="Times New Roman" w:hAnsi="Times New Roman"/>
          <w:sz w:val="28"/>
          <w:szCs w:val="28"/>
        </w:rPr>
        <w:t>Ханты-Мансийского района</w:t>
      </w:r>
    </w:p>
    <w:tbl>
      <w:tblPr>
        <w:tblpPr w:leftFromText="180" w:rightFromText="180" w:vertAnchor="text" w:horzAnchor="margin" w:tblpXSpec="right" w:tblpY="125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20"/>
      </w:tblGrid>
      <w:tr w:rsidR="009F3FE2" w:rsidRPr="00C46E8B" w:rsidTr="00C85961">
        <w:tc>
          <w:tcPr>
            <w:tcW w:w="2679" w:type="dxa"/>
          </w:tcPr>
          <w:p w:rsidR="009F3FE2" w:rsidRPr="00395256" w:rsidRDefault="009F3FE2" w:rsidP="00C8596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525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9F3FE2" w:rsidRPr="00395256" w:rsidRDefault="009F3FE2" w:rsidP="00C8596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5256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9F3FE2" w:rsidRPr="00395256" w:rsidRDefault="009F3FE2" w:rsidP="00C8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256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395256">
              <w:rPr>
                <w:rFonts w:ascii="Times New Roman" w:hAnsi="Times New Roman"/>
                <w:sz w:val="28"/>
                <w:szCs w:val="28"/>
              </w:rPr>
              <w:t>Безопасность жизнедеятельности в Ханты-Мансийском районе на 2019 – 2022 годы</w:t>
            </w:r>
            <w:r w:rsidRPr="003952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9F3FE2" w:rsidRPr="00C46E8B" w:rsidTr="00C85961">
        <w:trPr>
          <w:trHeight w:val="491"/>
        </w:trPr>
        <w:tc>
          <w:tcPr>
            <w:tcW w:w="2679" w:type="dxa"/>
          </w:tcPr>
          <w:p w:rsidR="009F3FE2" w:rsidRPr="00395256" w:rsidRDefault="009F3FE2" w:rsidP="00C859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256">
              <w:rPr>
                <w:rFonts w:ascii="Times New Roman" w:hAnsi="Times New Roman"/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520" w:type="dxa"/>
          </w:tcPr>
          <w:p w:rsidR="009F3FE2" w:rsidRPr="00395256" w:rsidRDefault="009F3FE2" w:rsidP="00C85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256">
              <w:rPr>
                <w:rFonts w:ascii="Times New Roman" w:hAnsi="Times New Roman"/>
                <w:sz w:val="28"/>
                <w:szCs w:val="28"/>
              </w:rPr>
              <w:t>постановление администрации Ханты-Мансийского района от 12.11.2018 № 320 «О муниципальной программе Ханты-Мансийского района «Безопасность жизнедеятельности в Ханты-Мансийском районе на 2019 – 2022 годы</w:t>
            </w:r>
            <w:r w:rsidRPr="00395256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9F3FE2" w:rsidRPr="00C46E8B" w:rsidTr="00C85961">
        <w:tc>
          <w:tcPr>
            <w:tcW w:w="2679" w:type="dxa"/>
          </w:tcPr>
          <w:p w:rsidR="009F3FE2" w:rsidRPr="00395256" w:rsidRDefault="009F3FE2" w:rsidP="00C859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25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</w:tcPr>
          <w:p w:rsidR="009F3FE2" w:rsidRPr="00395256" w:rsidRDefault="009F3FE2" w:rsidP="00C85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5256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(муниципальное казенное учреждение Ханты-Мансийского района «Управление гражданской защиты» (далее – администрация Ханты-Мансийского района (МКУ «УГЗ»), МКУ «УГЗ»)</w:t>
            </w:r>
          </w:p>
        </w:tc>
      </w:tr>
      <w:tr w:rsidR="009F3FE2" w:rsidRPr="00C46E8B" w:rsidTr="00C85961">
        <w:trPr>
          <w:trHeight w:val="2548"/>
        </w:trPr>
        <w:tc>
          <w:tcPr>
            <w:tcW w:w="2679" w:type="dxa"/>
          </w:tcPr>
          <w:p w:rsidR="009F3FE2" w:rsidRPr="00C72F5B" w:rsidRDefault="009F3FE2" w:rsidP="00C859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20" w:type="dxa"/>
          </w:tcPr>
          <w:p w:rsidR="009F3FE2" w:rsidRPr="00C72F5B" w:rsidRDefault="009F3FE2" w:rsidP="00C8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строительства, архитектуры и ЖКХ администрации Ханты-Мансийского района (муниципальное казенное учреждение Ханты-Мансийского района «Управление капитального строительства и ремонта») (далее – департамент строительства, архитектуры и ЖКХ                      </w:t>
            </w:r>
            <w:proofErr w:type="gramStart"/>
            <w:r w:rsidRPr="00C72F5B"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 w:rsidRPr="00C72F5B">
              <w:rPr>
                <w:rFonts w:ascii="Times New Roman" w:hAnsi="Times New Roman"/>
                <w:sz w:val="28"/>
                <w:szCs w:val="28"/>
              </w:rPr>
              <w:t xml:space="preserve">МКУ «УКС и Р»); </w:t>
            </w:r>
          </w:p>
          <w:p w:rsidR="009F3FE2" w:rsidRPr="00C72F5B" w:rsidRDefault="009F3FE2" w:rsidP="00C8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Кедровый);</w:t>
            </w:r>
          </w:p>
          <w:p w:rsidR="009F3FE2" w:rsidRPr="00C72F5B" w:rsidRDefault="009F3FE2" w:rsidP="00C8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 xml:space="preserve">комитет по финансам администрации Ханты-Мансийского района (сельское поселение </w:t>
            </w:r>
            <w:proofErr w:type="spellStart"/>
            <w:r w:rsidRPr="00C72F5B">
              <w:rPr>
                <w:rFonts w:ascii="Times New Roman" w:hAnsi="Times New Roman"/>
                <w:sz w:val="28"/>
                <w:szCs w:val="28"/>
              </w:rPr>
              <w:t>Красноленинский</w:t>
            </w:r>
            <w:proofErr w:type="spellEnd"/>
            <w:r w:rsidRPr="00C72F5B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9F3FE2" w:rsidRPr="00C72F5B" w:rsidRDefault="009F3FE2" w:rsidP="00C8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 xml:space="preserve">комитет по финансам администрации Ханты-Мансийского района (сельское поселение </w:t>
            </w:r>
            <w:proofErr w:type="spellStart"/>
            <w:r w:rsidRPr="00C72F5B">
              <w:rPr>
                <w:rFonts w:ascii="Times New Roman" w:hAnsi="Times New Roman"/>
                <w:sz w:val="28"/>
                <w:szCs w:val="28"/>
              </w:rPr>
              <w:t>Кышик</w:t>
            </w:r>
            <w:proofErr w:type="spellEnd"/>
            <w:r w:rsidRPr="00C72F5B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9F3FE2" w:rsidRPr="00C72F5B" w:rsidRDefault="009F3FE2" w:rsidP="00C8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 xml:space="preserve">комитет по финансам администрации Ханты-Мансийского района (сельское поселение </w:t>
            </w:r>
            <w:proofErr w:type="spellStart"/>
            <w:r w:rsidRPr="00C72F5B">
              <w:rPr>
                <w:rFonts w:ascii="Times New Roman" w:hAnsi="Times New Roman"/>
                <w:sz w:val="28"/>
                <w:szCs w:val="28"/>
              </w:rPr>
              <w:t>Нялинское</w:t>
            </w:r>
            <w:proofErr w:type="spellEnd"/>
            <w:r w:rsidRPr="00C72F5B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9F3FE2" w:rsidRPr="00C72F5B" w:rsidRDefault="009F3FE2" w:rsidP="00C8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 xml:space="preserve">комитет по финансам администрации Ханты-Мансийского района (сельское поселение </w:t>
            </w:r>
            <w:proofErr w:type="spellStart"/>
            <w:r w:rsidRPr="00C72F5B">
              <w:rPr>
                <w:rFonts w:ascii="Times New Roman" w:hAnsi="Times New Roman"/>
                <w:sz w:val="28"/>
                <w:szCs w:val="28"/>
              </w:rPr>
              <w:t>Цингалы</w:t>
            </w:r>
            <w:proofErr w:type="spellEnd"/>
            <w:r w:rsidRPr="00C72F5B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9F3FE2" w:rsidRPr="00C72F5B" w:rsidRDefault="009F3FE2" w:rsidP="00C8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</w:t>
            </w:r>
            <w:r w:rsidRPr="00C72F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Мансийского района (сельское поселение </w:t>
            </w:r>
            <w:proofErr w:type="spellStart"/>
            <w:r w:rsidRPr="00C72F5B">
              <w:rPr>
                <w:rFonts w:ascii="Times New Roman" w:hAnsi="Times New Roman"/>
                <w:sz w:val="28"/>
                <w:szCs w:val="28"/>
              </w:rPr>
              <w:t>Шапша</w:t>
            </w:r>
            <w:proofErr w:type="spellEnd"/>
            <w:r w:rsidRPr="00C72F5B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9F3FE2" w:rsidRPr="00C72F5B" w:rsidRDefault="009F3FE2" w:rsidP="00C8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 xml:space="preserve">комитет по финансам администрации Ханты-Мансийского района (сельское поселение </w:t>
            </w:r>
            <w:proofErr w:type="spellStart"/>
            <w:r w:rsidRPr="00C72F5B">
              <w:rPr>
                <w:rFonts w:ascii="Times New Roman" w:hAnsi="Times New Roman"/>
                <w:sz w:val="28"/>
                <w:szCs w:val="28"/>
              </w:rPr>
              <w:t>Луговской</w:t>
            </w:r>
            <w:proofErr w:type="spellEnd"/>
            <w:r w:rsidRPr="00C72F5B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9F3FE2" w:rsidRPr="00C72F5B" w:rsidRDefault="009F3FE2" w:rsidP="00C8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 xml:space="preserve">комитет по финансам администрации Ханты-Мансийского района (сельское поселение </w:t>
            </w:r>
            <w:proofErr w:type="spellStart"/>
            <w:r w:rsidRPr="00C72F5B">
              <w:rPr>
                <w:rFonts w:ascii="Times New Roman" w:hAnsi="Times New Roman"/>
                <w:sz w:val="28"/>
                <w:szCs w:val="28"/>
              </w:rPr>
              <w:t>Горноправдинск</w:t>
            </w:r>
            <w:proofErr w:type="spellEnd"/>
            <w:r w:rsidRPr="00C72F5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F3FE2" w:rsidRPr="00B509E1" w:rsidTr="00C85961">
        <w:tc>
          <w:tcPr>
            <w:tcW w:w="2679" w:type="dxa"/>
          </w:tcPr>
          <w:p w:rsidR="009F3FE2" w:rsidRPr="00B509E1" w:rsidRDefault="009F3FE2" w:rsidP="00C859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520" w:type="dxa"/>
          </w:tcPr>
          <w:p w:rsidR="009F3FE2" w:rsidRPr="00B509E1" w:rsidRDefault="009F3FE2" w:rsidP="00C859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социально-экономического развития Ханты-Мансийского района, а также приемлемого уровня безопасности жизнедеятельности, необходимого уровня защищенности населения и территории Ханты-Мансийского района, материальных и культурных ценностей от опасностей, возникающих при военных конфликтах и чрезвычайных ситуациях</w:t>
            </w:r>
          </w:p>
          <w:p w:rsidR="009F3FE2" w:rsidRPr="00B509E1" w:rsidRDefault="009F3FE2" w:rsidP="00C859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необходимого уровня защищенности населения, имущества от пожаров на территории Ханты-Мансийского района</w:t>
            </w:r>
          </w:p>
        </w:tc>
      </w:tr>
      <w:tr w:rsidR="009F3FE2" w:rsidRPr="00B509E1" w:rsidTr="00C85961">
        <w:tc>
          <w:tcPr>
            <w:tcW w:w="2679" w:type="dxa"/>
          </w:tcPr>
          <w:p w:rsidR="009F3FE2" w:rsidRPr="00B509E1" w:rsidRDefault="009F3FE2" w:rsidP="00C859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</w:tcPr>
          <w:p w:rsidR="009F3FE2" w:rsidRPr="00B509E1" w:rsidRDefault="009F3FE2" w:rsidP="00C859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>Совершенствование защиты населения, материальных и культурных ценностей от опасностей, возникающих при военных конфликтах и чрезвычайных ситуациях, в том числе создание резерва материальных ресурсов (запасов) для ликвидации чрезвычайных ситуаций</w:t>
            </w:r>
          </w:p>
          <w:p w:rsidR="009F3FE2" w:rsidRPr="00B509E1" w:rsidRDefault="009F3FE2" w:rsidP="00C859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>2.Обеспечение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</w:t>
            </w:r>
          </w:p>
          <w:p w:rsidR="009F3FE2" w:rsidRPr="00B509E1" w:rsidRDefault="009F3FE2" w:rsidP="00C8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3.Обеспечение безопасности населения и территории Ханты-Мансийского района от негативного влияния вод в период паводка и половодья</w:t>
            </w:r>
          </w:p>
          <w:p w:rsidR="009F3FE2" w:rsidRPr="00B509E1" w:rsidRDefault="009F3FE2" w:rsidP="00C8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4.Создание условий для осуществления эффективной деятельности МКУ «УГЗ»</w:t>
            </w:r>
          </w:p>
          <w:p w:rsidR="009F3FE2" w:rsidRPr="00B509E1" w:rsidRDefault="009F3FE2" w:rsidP="00C8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B509E1">
              <w:rPr>
                <w:rFonts w:ascii="Times New Roman" w:hAnsi="Times New Roman"/>
                <w:sz w:val="28"/>
                <w:szCs w:val="28"/>
              </w:rPr>
              <w:t>Обеспечение биологической безопасности населения Ханты-Мансийского района</w:t>
            </w:r>
          </w:p>
          <w:p w:rsidR="009F3FE2" w:rsidRPr="00B509E1" w:rsidRDefault="009F3FE2" w:rsidP="00C8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509E1">
              <w:rPr>
                <w:rFonts w:ascii="Times New Roman" w:hAnsi="Times New Roman"/>
                <w:sz w:val="28"/>
                <w:szCs w:val="28"/>
              </w:rPr>
              <w:t>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9F3FE2" w:rsidRPr="00C46E8B" w:rsidTr="00C85961">
        <w:tc>
          <w:tcPr>
            <w:tcW w:w="2679" w:type="dxa"/>
          </w:tcPr>
          <w:p w:rsidR="009F3FE2" w:rsidRPr="00B509E1" w:rsidRDefault="009F3FE2" w:rsidP="00C859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 xml:space="preserve">Подпрограммы           </w:t>
            </w:r>
          </w:p>
        </w:tc>
        <w:tc>
          <w:tcPr>
            <w:tcW w:w="6520" w:type="dxa"/>
          </w:tcPr>
          <w:p w:rsidR="009F3FE2" w:rsidRPr="00B509E1" w:rsidRDefault="009F3FE2" w:rsidP="00C859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bCs/>
                <w:sz w:val="28"/>
                <w:szCs w:val="28"/>
              </w:rPr>
              <w:t>подпрограмма 1</w:t>
            </w:r>
            <w:r w:rsidRPr="00B509E1">
              <w:rPr>
                <w:rFonts w:ascii="Times New Roman" w:hAnsi="Times New Roman"/>
                <w:sz w:val="28"/>
                <w:szCs w:val="28"/>
              </w:rPr>
              <w:t xml:space="preserve"> «Организация и обеспечение мероприятий в сфере гражданской обороны, защиты населения и территории Ханты-</w:t>
            </w:r>
            <w:r w:rsidRPr="00B509E1">
              <w:rPr>
                <w:rFonts w:ascii="Times New Roman" w:hAnsi="Times New Roman"/>
                <w:sz w:val="28"/>
                <w:szCs w:val="28"/>
              </w:rPr>
              <w:lastRenderedPageBreak/>
              <w:t>Мансийского района от чрезвычайных ситуаций</w:t>
            </w:r>
            <w:r w:rsidRPr="00B509E1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  <w:p w:rsidR="009F3FE2" w:rsidRPr="00B509E1" w:rsidRDefault="009F3FE2" w:rsidP="00C859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509E1">
              <w:rPr>
                <w:rFonts w:ascii="Times New Roman" w:hAnsi="Times New Roman"/>
                <w:sz w:val="28"/>
                <w:szCs w:val="28"/>
              </w:rPr>
              <w:t>«Укрепление пожарной безопасности в Ханты-Мансийском районе»</w:t>
            </w:r>
          </w:p>
        </w:tc>
      </w:tr>
      <w:tr w:rsidR="009F3FE2" w:rsidRPr="00C46E8B" w:rsidTr="00C85961">
        <w:tc>
          <w:tcPr>
            <w:tcW w:w="2679" w:type="dxa"/>
          </w:tcPr>
          <w:p w:rsidR="009F3FE2" w:rsidRPr="00B509E1" w:rsidRDefault="009F3FE2" w:rsidP="00C859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lastRenderedPageBreak/>
              <w:t>Портфели проектов, 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</w:tcPr>
          <w:p w:rsidR="009F3FE2" w:rsidRPr="00B509E1" w:rsidRDefault="009F3FE2" w:rsidP="00C859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9F3FE2" w:rsidRPr="00C46E8B" w:rsidTr="00C85961">
        <w:tc>
          <w:tcPr>
            <w:tcW w:w="2679" w:type="dxa"/>
          </w:tcPr>
          <w:p w:rsidR="009F3FE2" w:rsidRPr="00395256" w:rsidRDefault="009F3FE2" w:rsidP="00C859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256">
              <w:rPr>
                <w:rFonts w:ascii="Times New Roman" w:hAnsi="Times New Roman"/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6520" w:type="dxa"/>
          </w:tcPr>
          <w:p w:rsidR="009F3FE2" w:rsidRPr="00395256" w:rsidRDefault="009F3FE2" w:rsidP="00C859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256">
              <w:rPr>
                <w:rFonts w:ascii="Times New Roman" w:hAnsi="Times New Roman" w:cs="Times New Roman"/>
                <w:sz w:val="28"/>
                <w:szCs w:val="28"/>
              </w:rPr>
              <w:t>1. Сохранение обеспеченности вещевым имуществом и продовольственным резервом на уровне 100%</w:t>
            </w:r>
          </w:p>
          <w:p w:rsidR="009F3FE2" w:rsidRPr="00395256" w:rsidRDefault="009F3FE2" w:rsidP="00C859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256">
              <w:rPr>
                <w:rFonts w:ascii="Times New Roman" w:hAnsi="Times New Roman" w:cs="Times New Roman"/>
                <w:sz w:val="28"/>
                <w:szCs w:val="28"/>
              </w:rPr>
              <w:t>2. Сохранение охвата населения при информировании и оповещении в случае угрозы возникновения или возникновения чрезвычайных ситуаций на уровне 100%</w:t>
            </w:r>
          </w:p>
          <w:p w:rsidR="009F3FE2" w:rsidRPr="00395256" w:rsidRDefault="009F3FE2" w:rsidP="00C859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25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395256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Сохранение охвата населения, защищенного в результате проведения мероприятий по повышению защищенности от негативного воздействия вод, на уровне 100%</w:t>
            </w:r>
          </w:p>
          <w:p w:rsidR="009F3FE2" w:rsidRPr="00395256" w:rsidRDefault="009F3FE2" w:rsidP="00C859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256">
              <w:rPr>
                <w:rFonts w:ascii="Times New Roman" w:hAnsi="Times New Roman" w:cs="Times New Roman"/>
                <w:sz w:val="28"/>
                <w:szCs w:val="28"/>
              </w:rPr>
              <w:t>4. Сохранение у</w:t>
            </w:r>
            <w:r w:rsidRPr="00395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ровня реализации плана </w:t>
            </w:r>
            <w:r w:rsidRPr="00395256">
              <w:rPr>
                <w:rFonts w:ascii="Times New Roman" w:hAnsi="Times New Roman" w:cs="Times New Roman"/>
                <w:sz w:val="28"/>
                <w:szCs w:val="28"/>
              </w:rPr>
              <w:t>основных мероприятий Ханты-Мансийского района в области гражданской обороны, предупреждения                           и ликвидации чрезвычайных ситуаций, обеспечения пожарной безопасности и безопасности людей                на водных объектах на уровне 100%</w:t>
            </w:r>
          </w:p>
          <w:p w:rsidR="009F3FE2" w:rsidRPr="00395256" w:rsidRDefault="009F3FE2" w:rsidP="00C859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2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256">
              <w:rPr>
                <w:rFonts w:ascii="Times New Roman" w:hAnsi="Times New Roman" w:cs="Times New Roman"/>
                <w:sz w:val="28"/>
                <w:szCs w:val="28"/>
              </w:rPr>
              <w:t>Количество скотомогильников, отвечающих ветеринарно-санитарным требованиям, 1 ед.</w:t>
            </w:r>
          </w:p>
          <w:p w:rsidR="009F3FE2" w:rsidRPr="00395256" w:rsidRDefault="009F3FE2" w:rsidP="00C859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256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95256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395256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Pr="003952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обеспеченности сельских населенных пунктов </w:t>
            </w:r>
            <w:r w:rsidRPr="00395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защитными противопожарными минерализованными полосами </w:t>
            </w:r>
            <w:r w:rsidRPr="00395256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9F3FE2" w:rsidRPr="00395256" w:rsidRDefault="009F3FE2" w:rsidP="00C8596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256">
              <w:rPr>
                <w:rFonts w:ascii="Times New Roman" w:hAnsi="Times New Roman" w:cs="Times New Roman"/>
                <w:sz w:val="28"/>
                <w:szCs w:val="28"/>
              </w:rPr>
              <w:t>7. </w:t>
            </w:r>
            <w:r w:rsidRPr="00395256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395256">
              <w:rPr>
                <w:rFonts w:ascii="Times New Roman" w:hAnsi="Times New Roman"/>
                <w:sz w:val="28"/>
                <w:szCs w:val="28"/>
              </w:rPr>
              <w:t xml:space="preserve">беспеченность мест проживания </w:t>
            </w:r>
            <w:r w:rsidRPr="003952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малообеспеченных, социально-неадаптированных и маломобильных граждан автономными пожарными </w:t>
            </w:r>
            <w:proofErr w:type="spellStart"/>
            <w:r w:rsidRPr="00395256">
              <w:rPr>
                <w:rFonts w:ascii="Times New Roman" w:hAnsi="Times New Roman"/>
                <w:sz w:val="28"/>
                <w:szCs w:val="28"/>
              </w:rPr>
              <w:t>извещателями</w:t>
            </w:r>
            <w:proofErr w:type="spellEnd"/>
            <w:r w:rsidRPr="003952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5256">
              <w:rPr>
                <w:rFonts w:ascii="Times New Roman" w:hAnsi="Times New Roman" w:cs="Times New Roman"/>
                <w:sz w:val="28"/>
                <w:szCs w:val="28"/>
              </w:rPr>
              <w:t>– на уровне 66,7%</w:t>
            </w:r>
          </w:p>
        </w:tc>
      </w:tr>
      <w:tr w:rsidR="009F3FE2" w:rsidRPr="00C46E8B" w:rsidTr="00C85961">
        <w:tc>
          <w:tcPr>
            <w:tcW w:w="2679" w:type="dxa"/>
          </w:tcPr>
          <w:p w:rsidR="009F3FE2" w:rsidRPr="00395256" w:rsidRDefault="009F3FE2" w:rsidP="00C859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2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6520" w:type="dxa"/>
          </w:tcPr>
          <w:p w:rsidR="009F3FE2" w:rsidRPr="00395256" w:rsidRDefault="009F3FE2" w:rsidP="00C859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256">
              <w:rPr>
                <w:rFonts w:ascii="Times New Roman" w:hAnsi="Times New Roman"/>
                <w:sz w:val="28"/>
                <w:szCs w:val="28"/>
              </w:rPr>
              <w:t>2019 – 2022 годы</w:t>
            </w:r>
          </w:p>
          <w:p w:rsidR="009F3FE2" w:rsidRPr="00395256" w:rsidRDefault="009F3FE2" w:rsidP="00C859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FE2" w:rsidRPr="00C46E8B" w:rsidTr="00C85961">
        <w:tc>
          <w:tcPr>
            <w:tcW w:w="2679" w:type="dxa"/>
          </w:tcPr>
          <w:p w:rsidR="009F3FE2" w:rsidRPr="00395256" w:rsidRDefault="009F3FE2" w:rsidP="00C859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256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520" w:type="dxa"/>
          </w:tcPr>
          <w:p w:rsidR="009F3FE2" w:rsidRPr="00395256" w:rsidRDefault="009F3FE2" w:rsidP="00C859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256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составляет 149083,2 тыс. рублей, в том числе:</w:t>
            </w:r>
          </w:p>
          <w:p w:rsidR="009F3FE2" w:rsidRPr="00395256" w:rsidRDefault="009F3FE2" w:rsidP="00C8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5256">
              <w:rPr>
                <w:rFonts w:ascii="Times New Roman" w:hAnsi="Times New Roman"/>
                <w:sz w:val="28"/>
                <w:szCs w:val="28"/>
              </w:rPr>
              <w:t>2019 год – 49705,8 тыс. рублей;</w:t>
            </w:r>
          </w:p>
          <w:p w:rsidR="009F3FE2" w:rsidRPr="00395256" w:rsidRDefault="009F3FE2" w:rsidP="00C8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5256">
              <w:rPr>
                <w:rFonts w:ascii="Times New Roman" w:hAnsi="Times New Roman"/>
                <w:sz w:val="28"/>
                <w:szCs w:val="28"/>
              </w:rPr>
              <w:t xml:space="preserve">2020 год – 38946,4 тыс. рублей;  </w:t>
            </w:r>
          </w:p>
          <w:p w:rsidR="009F3FE2" w:rsidRPr="00395256" w:rsidRDefault="009F3FE2" w:rsidP="00C8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5256">
              <w:rPr>
                <w:rFonts w:ascii="Times New Roman" w:hAnsi="Times New Roman"/>
                <w:sz w:val="28"/>
                <w:szCs w:val="28"/>
              </w:rPr>
              <w:t>2021 год – 30215,5 тыс. рублей;</w:t>
            </w:r>
          </w:p>
          <w:p w:rsidR="009F3FE2" w:rsidRPr="00395256" w:rsidRDefault="009F3FE2" w:rsidP="00C85961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95256">
              <w:rPr>
                <w:rFonts w:ascii="Times New Roman" w:hAnsi="Times New Roman"/>
                <w:sz w:val="28"/>
                <w:szCs w:val="28"/>
              </w:rPr>
              <w:t>2022 год – 30215,5 тыс. рублей</w:t>
            </w:r>
          </w:p>
        </w:tc>
      </w:tr>
    </w:tbl>
    <w:p w:rsidR="006D1684" w:rsidRDefault="006D1684" w:rsidP="006D16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924EA" w:rsidRDefault="00B924EA" w:rsidP="006D16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924EA" w:rsidRPr="00161290" w:rsidRDefault="00B924EA" w:rsidP="006D16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924EA" w:rsidRPr="00161290" w:rsidSect="006A3BE2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84"/>
    <w:rsid w:val="00112554"/>
    <w:rsid w:val="0021623D"/>
    <w:rsid w:val="00247412"/>
    <w:rsid w:val="002A5D15"/>
    <w:rsid w:val="003B3468"/>
    <w:rsid w:val="003B4B28"/>
    <w:rsid w:val="004D4C89"/>
    <w:rsid w:val="00522379"/>
    <w:rsid w:val="006A3BE2"/>
    <w:rsid w:val="006D1684"/>
    <w:rsid w:val="0086473A"/>
    <w:rsid w:val="0099173D"/>
    <w:rsid w:val="009F3FE2"/>
    <w:rsid w:val="00A43E13"/>
    <w:rsid w:val="00B74392"/>
    <w:rsid w:val="00B924EA"/>
    <w:rsid w:val="00BD55F2"/>
    <w:rsid w:val="00CD6C19"/>
    <w:rsid w:val="00E02DE6"/>
    <w:rsid w:val="00E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D94B9-8CDF-4871-9DEA-928C2634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68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16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6D1684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6D1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55F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Турукина Т.И.</dc:creator>
  <cp:keywords/>
  <dc:description/>
  <cp:lastModifiedBy>Турукина Т.И.</cp:lastModifiedBy>
  <cp:revision>13</cp:revision>
  <dcterms:created xsi:type="dcterms:W3CDTF">2017-11-08T05:22:00Z</dcterms:created>
  <dcterms:modified xsi:type="dcterms:W3CDTF">2019-11-14T10:42:00Z</dcterms:modified>
</cp:coreProperties>
</file>